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61B9B" w14:textId="77777777"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14:paraId="2DCDE3C0" w14:textId="77777777" w:rsidR="0056579D" w:rsidRDefault="0056579D" w:rsidP="00230E7E">
      <w:pPr>
        <w:rPr>
          <w:b/>
        </w:rPr>
      </w:pPr>
      <w:r>
        <w:rPr>
          <w:b/>
        </w:rPr>
        <w:t>Działanie:</w:t>
      </w:r>
      <w:r w:rsidR="001A116E" w:rsidRPr="001A116E">
        <w:t xml:space="preserve"> </w:t>
      </w:r>
      <w:r w:rsidR="001A116E" w:rsidRPr="001A116E">
        <w:rPr>
          <w:b/>
        </w:rPr>
        <w:t>9.1. Infrastruktura ratownictwa medycznego</w:t>
      </w:r>
    </w:p>
    <w:p w14:paraId="4EA6F971" w14:textId="77777777" w:rsidR="0056579D" w:rsidRDefault="0056579D" w:rsidP="00230E7E">
      <w:pPr>
        <w:rPr>
          <w:b/>
        </w:rPr>
      </w:pPr>
      <w:r>
        <w:rPr>
          <w:b/>
        </w:rPr>
        <w:t>Nazwa projektu:</w:t>
      </w:r>
      <w:r w:rsidR="001A116E" w:rsidRPr="001A116E">
        <w:t xml:space="preserve"> </w:t>
      </w:r>
      <w:r w:rsidR="001A116E" w:rsidRPr="001A116E">
        <w:rPr>
          <w:b/>
        </w:rPr>
        <w:t>Rozbudowa, przebudowa i doposażenie USK im. WAM - CSW w Łodzi celem utworzenia Szpitalnego Oddziału Ratunkowego z lądowiskiem dla helikopterów</w:t>
      </w:r>
    </w:p>
    <w:p w14:paraId="76BC42D5" w14:textId="77777777" w:rsidR="00163B69" w:rsidRDefault="00163B69" w:rsidP="00230E7E">
      <w:pPr>
        <w:rPr>
          <w:b/>
        </w:rPr>
      </w:pPr>
      <w:r>
        <w:rPr>
          <w:b/>
        </w:rPr>
        <w:t>Numer projektu:</w:t>
      </w:r>
      <w:r w:rsidR="001A116E" w:rsidRPr="001A116E">
        <w:t xml:space="preserve"> </w:t>
      </w:r>
      <w:r w:rsidR="001A116E" w:rsidRPr="001A116E">
        <w:rPr>
          <w:b/>
        </w:rPr>
        <w:t>POIS.09.01.00-00-0118/16</w:t>
      </w:r>
    </w:p>
    <w:p w14:paraId="2F5CDCF7" w14:textId="77777777" w:rsidR="0056579D" w:rsidRDefault="0056579D" w:rsidP="00230E7E">
      <w:pPr>
        <w:rPr>
          <w:b/>
        </w:rPr>
      </w:pPr>
      <w:r>
        <w:rPr>
          <w:b/>
        </w:rPr>
        <w:t>Beneficjent:</w:t>
      </w:r>
      <w:r w:rsidR="001A116E" w:rsidRPr="001A116E">
        <w:t xml:space="preserve"> </w:t>
      </w:r>
      <w:r w:rsidR="001A116E" w:rsidRPr="001A116E">
        <w:rPr>
          <w:b/>
        </w:rPr>
        <w:t>SAMODZIELNY PUBLICZNY ZAKŁAD OPIEKI ZDROWOTNEJ UNIWERSYTECKI SZPITAL KLINICZNY IM. WOJSKOWEJ AKADEMII MEDYCZNEJ UNIWERSYTETU MEDYCZNEGO W ŁODZI – CENTRALNY SZPITAL WETERANÓW</w:t>
      </w:r>
    </w:p>
    <w:p w14:paraId="1895C5AD" w14:textId="77777777"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1A116E" w:rsidRPr="001A116E">
        <w:t xml:space="preserve"> </w:t>
      </w:r>
      <w:r w:rsidR="001A116E" w:rsidRPr="001A116E">
        <w:rPr>
          <w:b/>
        </w:rPr>
        <w:t>46</w:t>
      </w:r>
      <w:r w:rsidR="001A116E">
        <w:rPr>
          <w:b/>
        </w:rPr>
        <w:t> </w:t>
      </w:r>
      <w:r w:rsidR="001A116E" w:rsidRPr="001A116E">
        <w:rPr>
          <w:b/>
        </w:rPr>
        <w:t>302</w:t>
      </w:r>
      <w:r w:rsidR="001A116E">
        <w:rPr>
          <w:b/>
        </w:rPr>
        <w:t> </w:t>
      </w:r>
      <w:r w:rsidR="001A116E" w:rsidRPr="001A116E">
        <w:rPr>
          <w:b/>
        </w:rPr>
        <w:t>062</w:t>
      </w:r>
      <w:r w:rsidR="001A116E">
        <w:rPr>
          <w:b/>
        </w:rPr>
        <w:t>,00 PLN</w:t>
      </w:r>
    </w:p>
    <w:p w14:paraId="44CD3E70" w14:textId="77777777" w:rsidR="0056579D" w:rsidRPr="001A116E" w:rsidRDefault="0056579D" w:rsidP="001A116E">
      <w:pPr>
        <w:jc w:val="both"/>
      </w:pPr>
      <w:r>
        <w:rPr>
          <w:b/>
        </w:rPr>
        <w:t>Krótki opis:</w:t>
      </w:r>
      <w:r w:rsidR="001A116E" w:rsidRPr="001A116E">
        <w:t xml:space="preserve"> Zakres rzeczowy zaplanowanej inwestycji obejmuje roboty budowlane i branżowe w obrębie nowoprojektowanego obiektu, budowę lądowiska dla śmigłowców na dachu oraz zakup sprzętu medycznego.</w:t>
      </w:r>
    </w:p>
    <w:p w14:paraId="10E11832" w14:textId="77777777" w:rsidR="00866F5D" w:rsidRPr="0094720F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588"/>
        <w:gridCol w:w="3345"/>
        <w:gridCol w:w="1849"/>
        <w:gridCol w:w="5274"/>
      </w:tblGrid>
      <w:tr w:rsidR="006D6EC3" w14:paraId="494BDDB5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2669F0E9" w14:textId="77777777"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14:paraId="39F6E09B" w14:textId="77777777" w:rsidTr="00866F5D">
        <w:tc>
          <w:tcPr>
            <w:tcW w:w="1938" w:type="dxa"/>
            <w:shd w:val="clear" w:color="auto" w:fill="00B0F0"/>
          </w:tcPr>
          <w:p w14:paraId="7E853208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88" w:type="dxa"/>
            <w:shd w:val="clear" w:color="auto" w:fill="00B0F0"/>
          </w:tcPr>
          <w:p w14:paraId="56DD4F78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345" w:type="dxa"/>
            <w:shd w:val="clear" w:color="auto" w:fill="00B0F0"/>
          </w:tcPr>
          <w:p w14:paraId="033EA476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49" w:type="dxa"/>
            <w:shd w:val="clear" w:color="auto" w:fill="00B0F0"/>
          </w:tcPr>
          <w:p w14:paraId="1537EBA2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274" w:type="dxa"/>
            <w:shd w:val="clear" w:color="auto" w:fill="00B0F0"/>
          </w:tcPr>
          <w:p w14:paraId="1D575224" w14:textId="77777777"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14:paraId="48AD0419" w14:textId="77777777" w:rsidTr="00866F5D">
        <w:tc>
          <w:tcPr>
            <w:tcW w:w="1938" w:type="dxa"/>
          </w:tcPr>
          <w:p w14:paraId="4F13769F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588" w:type="dxa"/>
          </w:tcPr>
          <w:p w14:paraId="38BA8336" w14:textId="77777777" w:rsidR="006D6EC3" w:rsidRPr="00A1784C" w:rsidRDefault="00A1784C" w:rsidP="006D6EC3">
            <w:pPr>
              <w:rPr>
                <w:sz w:val="20"/>
                <w:szCs w:val="20"/>
              </w:rPr>
            </w:pPr>
            <w:r w:rsidRPr="00A1784C"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3345" w:type="dxa"/>
          </w:tcPr>
          <w:p w14:paraId="6648731A" w14:textId="77777777"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849" w:type="dxa"/>
          </w:tcPr>
          <w:p w14:paraId="0474870A" w14:textId="77777777"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5274" w:type="dxa"/>
          </w:tcPr>
          <w:p w14:paraId="056D2EE7" w14:textId="77777777"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</w:tr>
      <w:tr w:rsidR="006D6EC3" w14:paraId="2E383B27" w14:textId="77777777" w:rsidTr="00866F5D">
        <w:tc>
          <w:tcPr>
            <w:tcW w:w="1938" w:type="dxa"/>
          </w:tcPr>
          <w:p w14:paraId="3083050E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Ekstremalny wzrost temperatury i związane z nimi zjawiska (np. fale upałów, pożary, miejskie wyspy ciepła)</w:t>
            </w:r>
          </w:p>
        </w:tc>
        <w:tc>
          <w:tcPr>
            <w:tcW w:w="1588" w:type="dxa"/>
          </w:tcPr>
          <w:p w14:paraId="2D65B8FD" w14:textId="77777777" w:rsidR="006D6EC3" w:rsidRPr="00F928E8" w:rsidRDefault="00A1784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345" w:type="dxa"/>
          </w:tcPr>
          <w:p w14:paraId="32767FA7" w14:textId="77777777" w:rsidR="006D6EC3" w:rsidRPr="00F928E8" w:rsidRDefault="00A1784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1784C">
              <w:rPr>
                <w:sz w:val="20"/>
                <w:szCs w:val="20"/>
              </w:rPr>
              <w:t>nadmierne nasłonecznienie,</w:t>
            </w:r>
            <w:r>
              <w:rPr>
                <w:sz w:val="20"/>
                <w:szCs w:val="20"/>
              </w:rPr>
              <w:t xml:space="preserve"> będące wynikiem wzrostu temperatur</w:t>
            </w:r>
          </w:p>
        </w:tc>
        <w:tc>
          <w:tcPr>
            <w:tcW w:w="1849" w:type="dxa"/>
          </w:tcPr>
          <w:p w14:paraId="070BF6EC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710C799F" w14:textId="77777777" w:rsidR="006D6EC3" w:rsidRDefault="00A1784C" w:rsidP="00BE45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zastosowanie technologii poprawiających odporność budynku na czynniki klimatyczne</w:t>
            </w:r>
            <w:r w:rsidR="00BE451B">
              <w:rPr>
                <w:sz w:val="20"/>
                <w:szCs w:val="20"/>
              </w:rPr>
              <w:t>;</w:t>
            </w:r>
          </w:p>
          <w:p w14:paraId="06A2CA51" w14:textId="77777777" w:rsidR="00BE451B" w:rsidRPr="00F928E8" w:rsidRDefault="00BE451B" w:rsidP="00BE45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instalacje </w:t>
            </w:r>
            <w:proofErr w:type="spellStart"/>
            <w:r>
              <w:rPr>
                <w:sz w:val="20"/>
                <w:szCs w:val="20"/>
              </w:rPr>
              <w:t>ppoż</w:t>
            </w:r>
            <w:proofErr w:type="spellEnd"/>
            <w:r>
              <w:rPr>
                <w:sz w:val="20"/>
                <w:szCs w:val="20"/>
              </w:rPr>
              <w:t xml:space="preserve"> (w tym: hydranty ze środkiem pianotwórczym)</w:t>
            </w:r>
          </w:p>
        </w:tc>
      </w:tr>
      <w:tr w:rsidR="006D6EC3" w14:paraId="6DFDCB6F" w14:textId="77777777" w:rsidTr="00866F5D">
        <w:tc>
          <w:tcPr>
            <w:tcW w:w="1938" w:type="dxa"/>
          </w:tcPr>
          <w:p w14:paraId="3E4203B6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88" w:type="dxa"/>
          </w:tcPr>
          <w:p w14:paraId="05952DF8" w14:textId="77777777" w:rsidR="006D6EC3" w:rsidRPr="00F928E8" w:rsidRDefault="00A1784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3345" w:type="dxa"/>
          </w:tcPr>
          <w:p w14:paraId="47113632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7A58F15B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41301E0E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14:paraId="44608CBF" w14:textId="77777777" w:rsidTr="00866F5D">
        <w:tc>
          <w:tcPr>
            <w:tcW w:w="1938" w:type="dxa"/>
          </w:tcPr>
          <w:p w14:paraId="3C72650C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88" w:type="dxa"/>
          </w:tcPr>
          <w:p w14:paraId="0B9B63CA" w14:textId="77777777" w:rsidR="006D6EC3" w:rsidRPr="00F928E8" w:rsidRDefault="00A1784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14:paraId="634FFB78" w14:textId="77777777" w:rsidR="006D6EC3" w:rsidRPr="00F928E8" w:rsidRDefault="00A1784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obfite opady śniegu </w:t>
            </w:r>
            <w:r w:rsidR="0094720F">
              <w:rPr>
                <w:sz w:val="20"/>
                <w:szCs w:val="20"/>
              </w:rPr>
              <w:t xml:space="preserve">i lodowacenie pokrywy śnieżnej </w:t>
            </w:r>
          </w:p>
        </w:tc>
        <w:tc>
          <w:tcPr>
            <w:tcW w:w="1849" w:type="dxa"/>
          </w:tcPr>
          <w:p w14:paraId="0E6F288D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597369A9" w14:textId="77777777" w:rsidR="0094720F" w:rsidRDefault="00A1784C" w:rsidP="00A178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zastosowanie technologii poprawiających odporność </w:t>
            </w:r>
            <w:r w:rsidR="0094720F">
              <w:rPr>
                <w:sz w:val="20"/>
                <w:szCs w:val="20"/>
              </w:rPr>
              <w:t>budynku na czynniki klimatyczne (ogólnie);</w:t>
            </w:r>
          </w:p>
          <w:p w14:paraId="3BA95A54" w14:textId="77777777" w:rsidR="00BE451B" w:rsidRDefault="00BE451B" w:rsidP="00A178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</w:t>
            </w:r>
            <w:r w:rsidRPr="00BE451B">
              <w:rPr>
                <w:sz w:val="20"/>
                <w:szCs w:val="20"/>
              </w:rPr>
              <w:t xml:space="preserve">a płycie </w:t>
            </w:r>
            <w:r>
              <w:rPr>
                <w:sz w:val="20"/>
                <w:szCs w:val="20"/>
              </w:rPr>
              <w:t>zaplanowan</w:t>
            </w:r>
            <w:r w:rsidRPr="00BE451B">
              <w:rPr>
                <w:sz w:val="20"/>
                <w:szCs w:val="20"/>
              </w:rPr>
              <w:t>y system nawierzchni żywicznych lu</w:t>
            </w:r>
            <w:r>
              <w:rPr>
                <w:sz w:val="20"/>
                <w:szCs w:val="20"/>
              </w:rPr>
              <w:t>b poliuretanowych, elastycznych i</w:t>
            </w:r>
            <w:r w:rsidRPr="00BE451B">
              <w:rPr>
                <w:sz w:val="20"/>
                <w:szCs w:val="20"/>
              </w:rPr>
              <w:t xml:space="preserve"> wodoszczelnych</w:t>
            </w:r>
            <w:r>
              <w:rPr>
                <w:sz w:val="20"/>
                <w:szCs w:val="20"/>
              </w:rPr>
              <w:t>;</w:t>
            </w:r>
          </w:p>
          <w:p w14:paraId="6AFB0B80" w14:textId="77777777" w:rsidR="006D6EC3" w:rsidRDefault="0094720F" w:rsidP="00A178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1784C">
              <w:rPr>
                <w:sz w:val="20"/>
                <w:szCs w:val="20"/>
              </w:rPr>
              <w:t xml:space="preserve"> podgrzewana płyta lądowiska </w:t>
            </w:r>
          </w:p>
          <w:p w14:paraId="3BF5162D" w14:textId="77777777" w:rsidR="00BE451B" w:rsidRPr="00F928E8" w:rsidRDefault="00BE451B" w:rsidP="00BE45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Szczegółowy opis planowanej do zastosowania technologii- KIP przedsięwzięcia.</w:t>
            </w:r>
          </w:p>
        </w:tc>
      </w:tr>
      <w:tr w:rsidR="006D6EC3" w14:paraId="1A7E3309" w14:textId="77777777" w:rsidTr="00866F5D">
        <w:tc>
          <w:tcPr>
            <w:tcW w:w="1938" w:type="dxa"/>
          </w:tcPr>
          <w:p w14:paraId="47045167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88" w:type="dxa"/>
          </w:tcPr>
          <w:p w14:paraId="0BB3CA57" w14:textId="77777777" w:rsidR="006D6EC3" w:rsidRPr="00F928E8" w:rsidRDefault="00A1784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345" w:type="dxa"/>
          </w:tcPr>
          <w:p w14:paraId="0B6630FE" w14:textId="77777777" w:rsidR="006D6EC3" w:rsidRPr="00F928E8" w:rsidRDefault="00A1784C" w:rsidP="00A178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ekstremalne wiatry (wichury, trąby powietrzne)</w:t>
            </w:r>
          </w:p>
        </w:tc>
        <w:tc>
          <w:tcPr>
            <w:tcW w:w="1849" w:type="dxa"/>
          </w:tcPr>
          <w:p w14:paraId="6A723B64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3B5D513B" w14:textId="63175DAF" w:rsidR="00BE451B" w:rsidRDefault="00A1784C" w:rsidP="00A178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zastosowanie technologii poprawiających odporność budynku na czynniki klimatyczne</w:t>
            </w:r>
            <w:r w:rsidR="00BE451B">
              <w:rPr>
                <w:sz w:val="20"/>
                <w:szCs w:val="20"/>
              </w:rPr>
              <w:t>;</w:t>
            </w:r>
          </w:p>
          <w:p w14:paraId="06021F7A" w14:textId="77777777" w:rsidR="006D6EC3" w:rsidRPr="00F928E8" w:rsidRDefault="00BE451B" w:rsidP="00BE45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</w:t>
            </w:r>
            <w:r w:rsidRPr="00BE451B">
              <w:rPr>
                <w:sz w:val="20"/>
                <w:szCs w:val="20"/>
              </w:rPr>
              <w:t>aprojektowano wskaźnik wiatru, umieszczony na dachu projektowanego szybu windy na maszcie.</w:t>
            </w:r>
          </w:p>
        </w:tc>
      </w:tr>
      <w:tr w:rsidR="006D6EC3" w14:paraId="096F11EC" w14:textId="77777777" w:rsidTr="00866F5D">
        <w:tc>
          <w:tcPr>
            <w:tcW w:w="1938" w:type="dxa"/>
          </w:tcPr>
          <w:p w14:paraId="76789E15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588" w:type="dxa"/>
          </w:tcPr>
          <w:p w14:paraId="0C558637" w14:textId="77777777" w:rsidR="006D6EC3" w:rsidRPr="00F928E8" w:rsidRDefault="00A1784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3345" w:type="dxa"/>
          </w:tcPr>
          <w:p w14:paraId="480AA5C0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5B859250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2E4ADF8E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14:paraId="6CE1C0BD" w14:textId="77777777" w:rsidTr="00866F5D">
        <w:tc>
          <w:tcPr>
            <w:tcW w:w="1938" w:type="dxa"/>
          </w:tcPr>
          <w:p w14:paraId="050F3B38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1588" w:type="dxa"/>
          </w:tcPr>
          <w:p w14:paraId="345F7477" w14:textId="77777777" w:rsidR="006D6EC3" w:rsidRPr="00F928E8" w:rsidRDefault="00A1784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3345" w:type="dxa"/>
          </w:tcPr>
          <w:p w14:paraId="4D03B7A5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22A91A8C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4C6C2C06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14:paraId="62403BEA" w14:textId="77777777" w:rsidTr="00866F5D">
        <w:tc>
          <w:tcPr>
            <w:tcW w:w="6871" w:type="dxa"/>
            <w:gridSpan w:val="3"/>
            <w:shd w:val="clear" w:color="auto" w:fill="00B0F0"/>
          </w:tcPr>
          <w:p w14:paraId="2BABF558" w14:textId="77777777"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49" w:type="dxa"/>
            <w:shd w:val="clear" w:color="auto" w:fill="00B0F0"/>
          </w:tcPr>
          <w:p w14:paraId="7EEFECFC" w14:textId="77777777"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274" w:type="dxa"/>
            <w:shd w:val="clear" w:color="auto" w:fill="00B0F0"/>
          </w:tcPr>
          <w:p w14:paraId="55636C57" w14:textId="77777777"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14:paraId="77DED2BA" w14:textId="77777777" w:rsidTr="00866F5D">
        <w:tc>
          <w:tcPr>
            <w:tcW w:w="6871" w:type="dxa"/>
            <w:gridSpan w:val="3"/>
          </w:tcPr>
          <w:p w14:paraId="554778F1" w14:textId="77777777" w:rsidR="00F928E8" w:rsidRDefault="00F928E8" w:rsidP="006D6EC3">
            <w:r>
              <w:lastRenderedPageBreak/>
              <w:t>Aktualne zagrożenia klimatyczne</w:t>
            </w:r>
          </w:p>
        </w:tc>
        <w:tc>
          <w:tcPr>
            <w:tcW w:w="1849" w:type="dxa"/>
          </w:tcPr>
          <w:p w14:paraId="31F795D6" w14:textId="77777777" w:rsidR="00F928E8" w:rsidRDefault="00F928E8" w:rsidP="006D6EC3"/>
        </w:tc>
        <w:tc>
          <w:tcPr>
            <w:tcW w:w="5274" w:type="dxa"/>
          </w:tcPr>
          <w:p w14:paraId="023BF5E2" w14:textId="77777777" w:rsidR="00BE451B" w:rsidRDefault="00BE451B" w:rsidP="00BE451B">
            <w:pPr>
              <w:jc w:val="both"/>
            </w:pPr>
            <w:r w:rsidRPr="00BE451B">
              <w:t xml:space="preserve">Brak analiz na poziomie </w:t>
            </w:r>
            <w:proofErr w:type="spellStart"/>
            <w:r w:rsidRPr="00BE451B">
              <w:t>WoD</w:t>
            </w:r>
            <w:proofErr w:type="spellEnd"/>
            <w:r w:rsidRPr="00BE451B">
              <w:t xml:space="preserve"> oraz SW. Na podstawie </w:t>
            </w:r>
            <w:r w:rsidR="00D34C75">
              <w:t>Karty Informacyjnej Przedsięwzięcia (</w:t>
            </w:r>
            <w:r w:rsidRPr="00BE451B">
              <w:t>KIP</w:t>
            </w:r>
            <w:r w:rsidR="00D34C75">
              <w:t>)</w:t>
            </w:r>
            <w:r w:rsidRPr="00BE451B">
              <w:t>: analiza w oparciu o Plan zarządzania ryzykiem (…)</w:t>
            </w:r>
            <w:r w:rsidR="00D34C75">
              <w:t xml:space="preserve"> </w:t>
            </w:r>
            <w:r w:rsidRPr="00BE451B">
              <w:t xml:space="preserve">- nie stwierdzono ryzyka powodzi ani zagrożenia suszą na obszarze, na którym został zlokalizowany projekt. </w:t>
            </w:r>
          </w:p>
          <w:p w14:paraId="515488FC" w14:textId="77777777" w:rsidR="00D34C75" w:rsidRDefault="00D34C75" w:rsidP="00BE451B">
            <w:pPr>
              <w:jc w:val="both"/>
            </w:pPr>
          </w:p>
          <w:p w14:paraId="331819FF" w14:textId="77777777" w:rsidR="00BE451B" w:rsidRDefault="00BE451B" w:rsidP="00BE451B">
            <w:pPr>
              <w:jc w:val="both"/>
            </w:pPr>
            <w:r>
              <w:t xml:space="preserve">Na podstawie </w:t>
            </w:r>
            <w:r w:rsidRPr="00BE451B">
              <w:t>Rejestru terenów zagrożonych osuwiskami – PSG Państwowy Instytut Geologiczny, Państwowy Instytut Badawczy, Warszawa 2011</w:t>
            </w:r>
            <w:r>
              <w:t xml:space="preserve"> nie stwierdzono zagrożenia osuwiskami. </w:t>
            </w:r>
          </w:p>
          <w:p w14:paraId="3EAA0C13" w14:textId="77777777" w:rsidR="00BE451B" w:rsidRDefault="00BE451B" w:rsidP="00BE451B">
            <w:pPr>
              <w:jc w:val="both"/>
            </w:pPr>
          </w:p>
          <w:p w14:paraId="1C9E16D6" w14:textId="1271EFF9" w:rsidR="00F928E8" w:rsidRPr="00BE451B" w:rsidRDefault="00D34C75" w:rsidP="00D34C75">
            <w:pPr>
              <w:jc w:val="both"/>
              <w:rPr>
                <w:color w:val="0070C0"/>
              </w:rPr>
            </w:pPr>
            <w:r>
              <w:t xml:space="preserve">W KIP przeprowadzono również wszechstronną  </w:t>
            </w:r>
            <w:r w:rsidR="00BE451B" w:rsidRPr="00BE451B">
              <w:t>analiz</w:t>
            </w:r>
            <w:r>
              <w:t>ę</w:t>
            </w:r>
            <w:r w:rsidR="00BE451B" w:rsidRPr="00BE451B">
              <w:t xml:space="preserve"> w zakresie zagrożeń klimatycznych</w:t>
            </w:r>
            <w:r>
              <w:t xml:space="preserve">: aktualnych i wynikających z prognozowanych zmian  klimatu, jednak dotyczyła ona terenu całej Polski, nie </w:t>
            </w:r>
            <w:r w:rsidRPr="00D34C75">
              <w:rPr>
                <w:i/>
              </w:rPr>
              <w:t xml:space="preserve">stricte </w:t>
            </w:r>
            <w:r>
              <w:t>przedsięwzięcia</w:t>
            </w:r>
            <w:r w:rsidR="00BE451B" w:rsidRPr="00BE451B">
              <w:t>.</w:t>
            </w:r>
          </w:p>
        </w:tc>
      </w:tr>
      <w:tr w:rsidR="00866F5D" w14:paraId="2B11C6B1" w14:textId="77777777" w:rsidTr="00866F5D">
        <w:tc>
          <w:tcPr>
            <w:tcW w:w="6871" w:type="dxa"/>
            <w:gridSpan w:val="3"/>
          </w:tcPr>
          <w:p w14:paraId="3A47123F" w14:textId="77777777" w:rsidR="00866F5D" w:rsidRDefault="00866F5D" w:rsidP="00866F5D">
            <w:r>
              <w:t>Przyszłe zagrożenia klimatyczne</w:t>
            </w:r>
          </w:p>
        </w:tc>
        <w:tc>
          <w:tcPr>
            <w:tcW w:w="1849" w:type="dxa"/>
          </w:tcPr>
          <w:p w14:paraId="5393CB49" w14:textId="77777777" w:rsidR="00866F5D" w:rsidRDefault="00866F5D" w:rsidP="00866F5D"/>
        </w:tc>
        <w:tc>
          <w:tcPr>
            <w:tcW w:w="5274" w:type="dxa"/>
          </w:tcPr>
          <w:p w14:paraId="67EA8589" w14:textId="77777777" w:rsidR="00866F5D" w:rsidRPr="00D34C75" w:rsidRDefault="00D34C75" w:rsidP="00D34C75">
            <w:pPr>
              <w:rPr>
                <w:color w:val="0070C0"/>
              </w:rPr>
            </w:pPr>
            <w:proofErr w:type="spellStart"/>
            <w:r w:rsidRPr="00D34C75">
              <w:t>j.w</w:t>
            </w:r>
            <w:proofErr w:type="spellEnd"/>
            <w:r w:rsidRPr="00D34C75">
              <w:t xml:space="preserve">. </w:t>
            </w:r>
            <w:r>
              <w:t>(analizy obecnych i przyszłych zagrożeń nie zostały wyodrębnione)</w:t>
            </w:r>
          </w:p>
        </w:tc>
      </w:tr>
      <w:tr w:rsidR="00866F5D" w14:paraId="77B1D00E" w14:textId="77777777" w:rsidTr="00866F5D">
        <w:tc>
          <w:tcPr>
            <w:tcW w:w="13994" w:type="dxa"/>
            <w:gridSpan w:val="5"/>
            <w:shd w:val="clear" w:color="auto" w:fill="00B0F0"/>
          </w:tcPr>
          <w:p w14:paraId="640039AF" w14:textId="1130E2C5"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467D12">
              <w:rPr>
                <w:b/>
                <w:sz w:val="20"/>
                <w:szCs w:val="20"/>
              </w:rPr>
              <w:t>RADNIKA</w:t>
            </w:r>
          </w:p>
        </w:tc>
      </w:tr>
      <w:tr w:rsidR="00866F5D" w14:paraId="73A89A8D" w14:textId="77777777" w:rsidTr="00866F5D">
        <w:tc>
          <w:tcPr>
            <w:tcW w:w="13994" w:type="dxa"/>
            <w:gridSpan w:val="5"/>
            <w:shd w:val="clear" w:color="auto" w:fill="auto"/>
          </w:tcPr>
          <w:p w14:paraId="7B878EFC" w14:textId="77777777" w:rsidR="00FF5237" w:rsidRDefault="00FF5237" w:rsidP="00866F5D">
            <w:pPr>
              <w:rPr>
                <w:i/>
                <w:color w:val="4472C4" w:themeColor="accent1"/>
                <w:sz w:val="20"/>
                <w:szCs w:val="20"/>
              </w:rPr>
            </w:pPr>
          </w:p>
          <w:p w14:paraId="1A855AF3" w14:textId="77777777" w:rsidR="00E259A1" w:rsidRDefault="00D34C75" w:rsidP="00D34C75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W dokumentacji zawarto informację nt. przeprowadzenia analizy zagrożeń wynikających ze zmian klimatu na etapie przygotowania i wyboru koncepcji realizacji projektu. </w:t>
            </w:r>
            <w:r w:rsidR="00E259A1">
              <w:rPr>
                <w:rFonts w:cs="Arial"/>
                <w:bCs/>
              </w:rPr>
              <w:t>Wnioskowanie miało charakter ogólny (w odniesieniu do samego przedsięwzięcia; patrz: KIP).</w:t>
            </w:r>
          </w:p>
          <w:p w14:paraId="08FEEA6E" w14:textId="53D4D390" w:rsidR="00FF5237" w:rsidRPr="00D34C75" w:rsidRDefault="00D34C75" w:rsidP="00D34C75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W ramach analizy </w:t>
            </w:r>
            <w:r w:rsidR="00FF5237" w:rsidRPr="00D34C75">
              <w:rPr>
                <w:rFonts w:cs="Arial"/>
                <w:bCs/>
              </w:rPr>
              <w:t xml:space="preserve">ryzyka </w:t>
            </w:r>
            <w:r>
              <w:rPr>
                <w:rFonts w:cs="Arial"/>
                <w:bCs/>
              </w:rPr>
              <w:t xml:space="preserve">w projekcie </w:t>
            </w:r>
            <w:r w:rsidR="00FF5237" w:rsidRPr="00D34C75">
              <w:rPr>
                <w:rFonts w:cs="Arial"/>
                <w:bCs/>
              </w:rPr>
              <w:t xml:space="preserve">nie zdefiniowano </w:t>
            </w:r>
            <w:r>
              <w:rPr>
                <w:rFonts w:cs="Arial"/>
                <w:bCs/>
              </w:rPr>
              <w:t xml:space="preserve">istotnych </w:t>
            </w:r>
            <w:proofErr w:type="spellStart"/>
            <w:r w:rsidR="00FF5237" w:rsidRPr="00D34C75">
              <w:rPr>
                <w:rFonts w:cs="Arial"/>
                <w:bCs/>
              </w:rPr>
              <w:t>ryzyk</w:t>
            </w:r>
            <w:proofErr w:type="spellEnd"/>
            <w:r w:rsidR="00FF5237" w:rsidRPr="00D34C75">
              <w:rPr>
                <w:rFonts w:cs="Arial"/>
                <w:bCs/>
              </w:rPr>
              <w:t xml:space="preserve"> ma</w:t>
            </w:r>
            <w:r>
              <w:rPr>
                <w:rFonts w:cs="Arial"/>
                <w:bCs/>
              </w:rPr>
              <w:t xml:space="preserve">jących związek ze środowiskiem i </w:t>
            </w:r>
            <w:r w:rsidR="00FF5237" w:rsidRPr="00D34C75">
              <w:rPr>
                <w:rFonts w:cs="Arial"/>
                <w:bCs/>
              </w:rPr>
              <w:t>zmianami klimatu</w:t>
            </w:r>
            <w:r w:rsidR="002D2611">
              <w:rPr>
                <w:rFonts w:cs="Arial"/>
                <w:bCs/>
              </w:rPr>
              <w:t>,</w:t>
            </w:r>
            <w:r>
              <w:rPr>
                <w:rFonts w:cs="Arial"/>
                <w:bCs/>
              </w:rPr>
              <w:t xml:space="preserve"> a te istniejące zostały zniwelowane poprzez zastosowanie odpowiedniej technologii na etapie realizacji inwestycji oraz</w:t>
            </w:r>
            <w:r w:rsidR="00FF5237" w:rsidRPr="00D34C75">
              <w:rPr>
                <w:rFonts w:cs="Arial"/>
                <w:bCs/>
              </w:rPr>
              <w:t xml:space="preserve"> poprzez zastosowanie </w:t>
            </w:r>
            <w:r>
              <w:rPr>
                <w:rFonts w:cs="Arial"/>
                <w:bCs/>
              </w:rPr>
              <w:t xml:space="preserve">alternatywnych </w:t>
            </w:r>
            <w:r w:rsidR="00FF5237" w:rsidRPr="00D34C75">
              <w:rPr>
                <w:rFonts w:cs="Arial"/>
                <w:bCs/>
              </w:rPr>
              <w:t>źródeł energii elektrycznej (instalacja fotowoltaiczna) i e</w:t>
            </w:r>
            <w:r>
              <w:rPr>
                <w:rFonts w:cs="Arial"/>
                <w:bCs/>
              </w:rPr>
              <w:t xml:space="preserve">nergii cieplnej (pompy ciepła) na etapie eksploatacji budynku. </w:t>
            </w:r>
            <w:r w:rsidR="00FF5237" w:rsidRPr="00D34C75">
              <w:rPr>
                <w:rFonts w:cs="Arial"/>
                <w:bCs/>
              </w:rPr>
              <w:t xml:space="preserve"> </w:t>
            </w:r>
          </w:p>
          <w:p w14:paraId="367442BF" w14:textId="77777777" w:rsidR="00FF5237" w:rsidRDefault="00FF5237" w:rsidP="00FF5237">
            <w:pPr>
              <w:ind w:left="85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531697D" w14:textId="0D8F0DEF" w:rsidR="00866F5D" w:rsidRPr="00A11E6F" w:rsidRDefault="00E259A1" w:rsidP="00A11E6F">
            <w:pPr>
              <w:jc w:val="both"/>
              <w:rPr>
                <w:rFonts w:cs="Arial"/>
                <w:bCs/>
              </w:rPr>
            </w:pPr>
            <w:r w:rsidRPr="00A11E6F">
              <w:rPr>
                <w:rFonts w:cs="Arial"/>
                <w:bCs/>
              </w:rPr>
              <w:t xml:space="preserve">Zgodnie z założeniami </w:t>
            </w:r>
            <w:proofErr w:type="spellStart"/>
            <w:r w:rsidRPr="00A11E6F">
              <w:rPr>
                <w:rFonts w:cs="Arial"/>
                <w:bCs/>
                <w:i/>
              </w:rPr>
              <w:t>Podr</w:t>
            </w:r>
            <w:r w:rsidR="00467D12">
              <w:rPr>
                <w:rFonts w:cs="Arial"/>
                <w:bCs/>
                <w:i/>
              </w:rPr>
              <w:t>adnika</w:t>
            </w:r>
            <w:proofErr w:type="spellEnd"/>
            <w:r w:rsidRPr="00A11E6F">
              <w:rPr>
                <w:rFonts w:cs="Arial"/>
                <w:bCs/>
                <w:i/>
              </w:rPr>
              <w:t xml:space="preserve"> (…) </w:t>
            </w:r>
            <w:r w:rsidRPr="00A11E6F">
              <w:rPr>
                <w:rFonts w:cs="Arial"/>
                <w:bCs/>
              </w:rPr>
              <w:t xml:space="preserve">przeprowadzono analizę wrażliwości i analizę ryzyka, jednak bez wskazania na zagrożenia klimatyczne. Nie miały one również wpływu na lokalizację przedsięwzięcia. </w:t>
            </w:r>
            <w:r w:rsidR="000257F7" w:rsidRPr="00A11E6F">
              <w:rPr>
                <w:rFonts w:cs="Arial"/>
                <w:bCs/>
              </w:rPr>
              <w:t xml:space="preserve">Jedyne odniesienie do </w:t>
            </w:r>
            <w:proofErr w:type="spellStart"/>
            <w:r w:rsidR="000257F7" w:rsidRPr="00A11E6F">
              <w:rPr>
                <w:rFonts w:cs="Arial"/>
                <w:bCs/>
              </w:rPr>
              <w:t>ryzyk</w:t>
            </w:r>
            <w:proofErr w:type="spellEnd"/>
            <w:r w:rsidR="000257F7" w:rsidRPr="00A11E6F">
              <w:rPr>
                <w:rFonts w:cs="Arial"/>
                <w:bCs/>
              </w:rPr>
              <w:t xml:space="preserve"> klimatycznych i działań adaptacyjnych znajduje się w części F.8 </w:t>
            </w:r>
            <w:proofErr w:type="spellStart"/>
            <w:r w:rsidR="000257F7" w:rsidRPr="00A11E6F">
              <w:rPr>
                <w:rFonts w:cs="Arial"/>
                <w:bCs/>
              </w:rPr>
              <w:t>WoD</w:t>
            </w:r>
            <w:proofErr w:type="spellEnd"/>
            <w:r w:rsidR="000257F7" w:rsidRPr="00A11E6F">
              <w:rPr>
                <w:rFonts w:cs="Arial"/>
                <w:bCs/>
              </w:rPr>
              <w:t xml:space="preserve"> (wg wskazań instrukcji wypełniania </w:t>
            </w:r>
            <w:proofErr w:type="spellStart"/>
            <w:r w:rsidR="000257F7" w:rsidRPr="00A11E6F">
              <w:rPr>
                <w:rFonts w:cs="Arial"/>
                <w:bCs/>
              </w:rPr>
              <w:t>WoD</w:t>
            </w:r>
            <w:proofErr w:type="spellEnd"/>
            <w:r w:rsidR="000257F7" w:rsidRPr="00A11E6F">
              <w:rPr>
                <w:rFonts w:cs="Arial"/>
                <w:bCs/>
              </w:rPr>
              <w:t>)</w:t>
            </w:r>
          </w:p>
        </w:tc>
      </w:tr>
      <w:tr w:rsidR="00866F5D" w14:paraId="36371173" w14:textId="77777777" w:rsidTr="00866F5D">
        <w:tc>
          <w:tcPr>
            <w:tcW w:w="13994" w:type="dxa"/>
            <w:gridSpan w:val="5"/>
            <w:shd w:val="clear" w:color="auto" w:fill="00B0F0"/>
          </w:tcPr>
          <w:p w14:paraId="263E11A1" w14:textId="77777777"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14:paraId="5286A9C1" w14:textId="77777777" w:rsidTr="00866F5D">
        <w:tc>
          <w:tcPr>
            <w:tcW w:w="13994" w:type="dxa"/>
            <w:gridSpan w:val="5"/>
          </w:tcPr>
          <w:p w14:paraId="79A538F3" w14:textId="77777777" w:rsidR="00866F5D" w:rsidRPr="00E259A1" w:rsidRDefault="00E259A1" w:rsidP="00E259A1">
            <w:r w:rsidRPr="00E259A1">
              <w:t>Dla zagrożeń, uznanych za istotne, wskazano właściwe opcje adaptacyjne rozumiane jako określona technologia wykonania danego elementu infrastruktury</w:t>
            </w:r>
            <w:r w:rsidR="000257F7">
              <w:t xml:space="preserve"> (dotyczy w szczególności lądowiska dla samolotów)</w:t>
            </w:r>
            <w:r w:rsidRPr="00E259A1">
              <w:t xml:space="preserve">. </w:t>
            </w:r>
          </w:p>
        </w:tc>
      </w:tr>
      <w:tr w:rsidR="00866F5D" w14:paraId="793B6E66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132B251C" w14:textId="77777777"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14:paraId="456F42A0" w14:textId="77777777" w:rsidTr="00866F5D">
        <w:tc>
          <w:tcPr>
            <w:tcW w:w="13994" w:type="dxa"/>
            <w:gridSpan w:val="5"/>
            <w:shd w:val="clear" w:color="auto" w:fill="00B0F0"/>
          </w:tcPr>
          <w:p w14:paraId="780726FA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lastRenderedPageBreak/>
              <w:t>ZAKRES ZASTOSOWANYCH ROZWIĄZAŃ</w:t>
            </w:r>
          </w:p>
        </w:tc>
      </w:tr>
      <w:tr w:rsidR="00866F5D" w14:paraId="54D6CFF4" w14:textId="77777777" w:rsidTr="00866F5D">
        <w:tc>
          <w:tcPr>
            <w:tcW w:w="13994" w:type="dxa"/>
            <w:gridSpan w:val="5"/>
          </w:tcPr>
          <w:p w14:paraId="585BCD10" w14:textId="77777777" w:rsidR="00866F5D" w:rsidRPr="000257F7" w:rsidRDefault="000257F7" w:rsidP="000257F7">
            <w:pPr>
              <w:rPr>
                <w:b/>
              </w:rPr>
            </w:pPr>
            <w:r w:rsidRPr="000257F7">
              <w:t>Zastosowanie alternatywnych źródeł energii elektrycznej (instalacja fotowoltaiczna) i cieplnej (pompy ciepła)</w:t>
            </w:r>
            <w:r>
              <w:t>.</w:t>
            </w:r>
          </w:p>
        </w:tc>
      </w:tr>
      <w:tr w:rsidR="00866F5D" w:rsidRPr="00F928E8" w14:paraId="77E276FD" w14:textId="77777777" w:rsidTr="00866F5D">
        <w:tc>
          <w:tcPr>
            <w:tcW w:w="13994" w:type="dxa"/>
            <w:gridSpan w:val="5"/>
            <w:shd w:val="clear" w:color="auto" w:fill="00B0F0"/>
          </w:tcPr>
          <w:p w14:paraId="4FF4A81E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14:paraId="65B1E3DE" w14:textId="77777777" w:rsidTr="00866F5D">
        <w:tc>
          <w:tcPr>
            <w:tcW w:w="13994" w:type="dxa"/>
            <w:gridSpan w:val="5"/>
          </w:tcPr>
          <w:p w14:paraId="45FBBDEC" w14:textId="73337A8B" w:rsidR="00866F5D" w:rsidRPr="0019707C" w:rsidRDefault="0019707C" w:rsidP="0019707C">
            <w:pPr>
              <w:jc w:val="both"/>
              <w:rPr>
                <w:i/>
                <w:color w:val="4472C4" w:themeColor="accent1"/>
              </w:rPr>
            </w:pPr>
            <w:r w:rsidRPr="0019707C">
              <w:rPr>
                <w:rFonts w:eastAsia="Calibri" w:cs="Arial"/>
                <w:noProof/>
              </w:rPr>
              <w:t xml:space="preserve">Rozwiązania przyniosą realne korzyści dla </w:t>
            </w:r>
            <w:r w:rsidR="00467D12" w:rsidRPr="0019707C">
              <w:rPr>
                <w:rFonts w:eastAsia="Calibri" w:cs="Arial"/>
                <w:noProof/>
              </w:rPr>
              <w:t>środ</w:t>
            </w:r>
            <w:r w:rsidR="00467D12">
              <w:rPr>
                <w:rFonts w:eastAsia="Calibri" w:cs="Arial"/>
                <w:noProof/>
              </w:rPr>
              <w:t>o</w:t>
            </w:r>
            <w:r w:rsidR="00467D12" w:rsidRPr="0019707C">
              <w:rPr>
                <w:rFonts w:eastAsia="Calibri" w:cs="Arial"/>
                <w:noProof/>
              </w:rPr>
              <w:t>wiska</w:t>
            </w:r>
            <w:r w:rsidRPr="0019707C">
              <w:rPr>
                <w:rFonts w:eastAsia="Calibri" w:cs="Arial"/>
                <w:noProof/>
              </w:rPr>
              <w:t xml:space="preserve"> i klimatu. Zgodnie z danymi zamieszczonymi w dokumentacji projektu, w wyniku zastosowanych OZE - instalacji fotowoltaicznej o mocy 40 kWp, jako dodatkowego źródła energii elektrycznej oraz pomp ciepła o mocy 510 kWt, jako dodatkowego źródła energii cieplnej (c.o. i c.w.u.) – nastąpi uniknięcie emisji CO</w:t>
            </w:r>
            <w:r w:rsidRPr="00467D12">
              <w:rPr>
                <w:rFonts w:eastAsia="Calibri" w:cs="Arial"/>
                <w:noProof/>
                <w:vertAlign w:val="subscript"/>
              </w:rPr>
              <w:t>2</w:t>
            </w:r>
            <w:r w:rsidRPr="0019707C">
              <w:rPr>
                <w:rFonts w:eastAsia="Calibri" w:cs="Arial"/>
                <w:noProof/>
              </w:rPr>
              <w:t xml:space="preserve"> i innych zanieczyszczeń pyłowo-gazowych do atmosfery</w:t>
            </w:r>
            <w:r>
              <w:rPr>
                <w:rFonts w:eastAsia="Calibri" w:cs="Arial"/>
                <w:noProof/>
              </w:rPr>
              <w:t>.</w:t>
            </w:r>
          </w:p>
        </w:tc>
      </w:tr>
      <w:tr w:rsidR="00866F5D" w14:paraId="62119A7B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747FB362" w14:textId="77777777"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14:paraId="7F6FAFD0" w14:textId="77777777" w:rsidTr="00866F5D">
        <w:tc>
          <w:tcPr>
            <w:tcW w:w="13994" w:type="dxa"/>
            <w:gridSpan w:val="5"/>
            <w:shd w:val="clear" w:color="auto" w:fill="00B0F0"/>
          </w:tcPr>
          <w:p w14:paraId="58603F77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14:paraId="57AA6665" w14:textId="77777777" w:rsidTr="00866F5D">
        <w:tc>
          <w:tcPr>
            <w:tcW w:w="13994" w:type="dxa"/>
            <w:gridSpan w:val="5"/>
          </w:tcPr>
          <w:p w14:paraId="7AB8BADE" w14:textId="77777777" w:rsidR="00866F5D" w:rsidRPr="000257F7" w:rsidRDefault="000257F7" w:rsidP="00866F5D">
            <w:r w:rsidRPr="000257F7">
              <w:t xml:space="preserve">Brak </w:t>
            </w:r>
            <w:r w:rsidR="00866F5D" w:rsidRPr="000257F7">
              <w:t>rozwiązań</w:t>
            </w:r>
          </w:p>
          <w:p w14:paraId="1BE5BDAD" w14:textId="77777777" w:rsidR="00866F5D" w:rsidRDefault="00866F5D" w:rsidP="00866F5D">
            <w:pPr>
              <w:rPr>
                <w:b/>
              </w:rPr>
            </w:pPr>
          </w:p>
        </w:tc>
      </w:tr>
      <w:tr w:rsidR="00866F5D" w:rsidRPr="00F928E8" w14:paraId="594FE39E" w14:textId="77777777" w:rsidTr="00866F5D">
        <w:tc>
          <w:tcPr>
            <w:tcW w:w="13994" w:type="dxa"/>
            <w:gridSpan w:val="5"/>
            <w:shd w:val="clear" w:color="auto" w:fill="00B0F0"/>
          </w:tcPr>
          <w:p w14:paraId="3F2714A5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14:paraId="5D80FBA1" w14:textId="77777777" w:rsidTr="00866F5D">
        <w:tc>
          <w:tcPr>
            <w:tcW w:w="13994" w:type="dxa"/>
            <w:gridSpan w:val="5"/>
          </w:tcPr>
          <w:p w14:paraId="68DC10E4" w14:textId="77777777" w:rsidR="00866F5D" w:rsidRPr="000257F7" w:rsidRDefault="000257F7" w:rsidP="000257F7">
            <w:pPr>
              <w:rPr>
                <w:b/>
                <w:color w:val="4472C4" w:themeColor="accent1"/>
              </w:rPr>
            </w:pPr>
            <w:r w:rsidRPr="000257F7">
              <w:t>n/d</w:t>
            </w:r>
          </w:p>
        </w:tc>
      </w:tr>
      <w:tr w:rsidR="00866F5D" w:rsidRPr="00F928E8" w14:paraId="5E99DD47" w14:textId="77777777" w:rsidTr="00866F5D">
        <w:tc>
          <w:tcPr>
            <w:tcW w:w="13994" w:type="dxa"/>
            <w:gridSpan w:val="5"/>
            <w:shd w:val="clear" w:color="auto" w:fill="00B0F0"/>
          </w:tcPr>
          <w:p w14:paraId="3842328B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14:paraId="35A8332F" w14:textId="77777777" w:rsidTr="00866F5D">
        <w:tc>
          <w:tcPr>
            <w:tcW w:w="13994" w:type="dxa"/>
            <w:gridSpan w:val="5"/>
          </w:tcPr>
          <w:p w14:paraId="4FCAE461" w14:textId="77777777" w:rsidR="00866F5D" w:rsidRPr="000257F7" w:rsidRDefault="000257F7" w:rsidP="000257F7">
            <w:r w:rsidRPr="000257F7">
              <w:t>n/d</w:t>
            </w:r>
          </w:p>
        </w:tc>
      </w:tr>
    </w:tbl>
    <w:p w14:paraId="10C052AA" w14:textId="77777777" w:rsidR="003272F3" w:rsidRDefault="003272F3" w:rsidP="006A0215">
      <w:pPr>
        <w:rPr>
          <w:b/>
          <w:sz w:val="32"/>
          <w:szCs w:val="32"/>
        </w:rPr>
      </w:pPr>
    </w:p>
    <w:p w14:paraId="3D300D43" w14:textId="77777777"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p w14:paraId="7779A472" w14:textId="77777777" w:rsidR="00C76E2A" w:rsidRDefault="00C76E2A" w:rsidP="006A0215">
      <w:pPr>
        <w:rPr>
          <w:rFonts w:cstheme="minorHAnsi"/>
          <w:lang w:eastAsia="pl-PL"/>
        </w:rPr>
      </w:pPr>
      <w:r w:rsidRPr="006A0215">
        <w:rPr>
          <w:rFonts w:cstheme="minorHAnsi"/>
          <w:lang w:eastAsia="pl-PL"/>
        </w:rPr>
        <w:t>Czy stosowane rozwiązania uwzględniały skalę oddziaływania zastosowanych rozwiązań, czy brały pod uwagę wyłącznie skalę lokalną, czy również ponadregionalną?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19707C" w14:paraId="615C0B75" w14:textId="77777777" w:rsidTr="00142BB5">
        <w:tc>
          <w:tcPr>
            <w:tcW w:w="13887" w:type="dxa"/>
            <w:gridSpan w:val="2"/>
            <w:shd w:val="clear" w:color="auto" w:fill="9CC2E5" w:themeFill="accent5" w:themeFillTint="99"/>
          </w:tcPr>
          <w:p w14:paraId="10A692D7" w14:textId="77777777" w:rsidR="0019707C" w:rsidRPr="004662BE" w:rsidRDefault="0019707C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19707C" w14:paraId="3DAFEAB8" w14:textId="77777777" w:rsidTr="00142BB5">
        <w:tc>
          <w:tcPr>
            <w:tcW w:w="6232" w:type="dxa"/>
            <w:shd w:val="clear" w:color="auto" w:fill="92D050"/>
          </w:tcPr>
          <w:p w14:paraId="2330810A" w14:textId="77777777" w:rsidR="0019707C" w:rsidRPr="00AB21A8" w:rsidRDefault="0019707C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16D327F0" w14:textId="77777777" w:rsidR="0019707C" w:rsidRPr="00AB21A8" w:rsidRDefault="0019707C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19707C" w14:paraId="1B6B40E6" w14:textId="77777777" w:rsidTr="00142BB5">
        <w:tc>
          <w:tcPr>
            <w:tcW w:w="6232" w:type="dxa"/>
          </w:tcPr>
          <w:p w14:paraId="20CC6817" w14:textId="77777777" w:rsidR="0019707C" w:rsidRPr="00604C64" w:rsidRDefault="0019707C" w:rsidP="00142BB5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5CC20CA0" w14:textId="77777777" w:rsidR="0019707C" w:rsidRPr="006E3C60" w:rsidRDefault="0019707C" w:rsidP="00142BB5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19707C" w14:paraId="75D90C18" w14:textId="77777777" w:rsidTr="00142BB5">
        <w:tc>
          <w:tcPr>
            <w:tcW w:w="13887" w:type="dxa"/>
            <w:gridSpan w:val="2"/>
            <w:shd w:val="clear" w:color="auto" w:fill="9CC2E5" w:themeFill="accent5" w:themeFillTint="99"/>
          </w:tcPr>
          <w:p w14:paraId="7CA58B2C" w14:textId="77777777" w:rsidR="0019707C" w:rsidRPr="00AB21A8" w:rsidRDefault="0019707C" w:rsidP="00142BB5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19707C" w14:paraId="20431B4B" w14:textId="77777777" w:rsidTr="00142BB5">
        <w:tc>
          <w:tcPr>
            <w:tcW w:w="6232" w:type="dxa"/>
            <w:shd w:val="clear" w:color="auto" w:fill="92D050"/>
          </w:tcPr>
          <w:p w14:paraId="22B1F154" w14:textId="77777777" w:rsidR="0019707C" w:rsidRPr="00AB21A8" w:rsidRDefault="0019707C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1F83D9B1" w14:textId="77777777" w:rsidR="0019707C" w:rsidRPr="00AB21A8" w:rsidRDefault="0019707C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19707C" w14:paraId="03D54F5A" w14:textId="77777777" w:rsidTr="00142BB5">
        <w:tc>
          <w:tcPr>
            <w:tcW w:w="6232" w:type="dxa"/>
          </w:tcPr>
          <w:p w14:paraId="497AC45E" w14:textId="77777777" w:rsidR="0019707C" w:rsidRPr="006E3C60" w:rsidRDefault="0019707C" w:rsidP="00142BB5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05CC25DD" w14:textId="77777777" w:rsidR="0019707C" w:rsidRPr="006E3C60" w:rsidRDefault="0019707C" w:rsidP="00142BB5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19707C" w14:paraId="47426C9C" w14:textId="77777777" w:rsidTr="00142BB5">
        <w:tc>
          <w:tcPr>
            <w:tcW w:w="13887" w:type="dxa"/>
            <w:gridSpan w:val="2"/>
            <w:shd w:val="clear" w:color="auto" w:fill="9CC2E5" w:themeFill="accent5" w:themeFillTint="99"/>
          </w:tcPr>
          <w:p w14:paraId="2951EEC9" w14:textId="77777777" w:rsidR="0019707C" w:rsidRPr="00B95F15" w:rsidRDefault="0019707C" w:rsidP="00142BB5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19707C" w14:paraId="6AB99AE3" w14:textId="77777777" w:rsidTr="00142BB5">
        <w:tc>
          <w:tcPr>
            <w:tcW w:w="13887" w:type="dxa"/>
            <w:gridSpan w:val="2"/>
          </w:tcPr>
          <w:p w14:paraId="5A4D8379" w14:textId="77777777" w:rsidR="0019707C" w:rsidRPr="00CC643A" w:rsidRDefault="0019707C" w:rsidP="00142BB5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14:paraId="6D77DFD0" w14:textId="77777777" w:rsidR="00B95F15" w:rsidRPr="00B95F15" w:rsidRDefault="00B95F15" w:rsidP="006A0215">
      <w:pPr>
        <w:rPr>
          <w:rFonts w:cstheme="minorHAnsi"/>
          <w:b/>
          <w:i/>
          <w:lang w:eastAsia="pl-PL"/>
        </w:rPr>
      </w:pPr>
    </w:p>
    <w:p w14:paraId="2AD2173D" w14:textId="77777777" w:rsidR="004662BE" w:rsidRDefault="004662BE" w:rsidP="006A0215">
      <w:pPr>
        <w:rPr>
          <w:rFonts w:cstheme="minorHAnsi"/>
          <w:lang w:eastAsia="pl-PL"/>
        </w:rPr>
      </w:pPr>
    </w:p>
    <w:p w14:paraId="58D24F8F" w14:textId="77777777" w:rsidR="00866F5D" w:rsidRPr="00163B69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lastRenderedPageBreak/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14:paraId="6D252B88" w14:textId="77777777" w:rsidTr="007A4A0C">
        <w:tc>
          <w:tcPr>
            <w:tcW w:w="3498" w:type="dxa"/>
            <w:shd w:val="clear" w:color="auto" w:fill="4472C4" w:themeFill="accent1"/>
          </w:tcPr>
          <w:p w14:paraId="1742F6F8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14:paraId="7F094FA6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14:paraId="23417F0E" w14:textId="77777777"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14:paraId="22B3F75B" w14:textId="77777777"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14:paraId="7B94CD92" w14:textId="77777777" w:rsidTr="008615EE">
        <w:tc>
          <w:tcPr>
            <w:tcW w:w="3498" w:type="dxa"/>
          </w:tcPr>
          <w:p w14:paraId="4603F991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14:paraId="2189FE94" w14:textId="77777777" w:rsidR="007A4A0C" w:rsidRPr="0019707C" w:rsidRDefault="0019707C" w:rsidP="007A4A0C">
            <w:pPr>
              <w:jc w:val="center"/>
              <w:rPr>
                <w:rFonts w:cstheme="minorHAnsi"/>
                <w:lang w:eastAsia="pl-PL"/>
              </w:rPr>
            </w:pPr>
            <w:r w:rsidRPr="0019707C">
              <w:rPr>
                <w:rFonts w:cstheme="minorHAnsi"/>
                <w:lang w:eastAsia="pl-PL"/>
              </w:rPr>
              <w:t xml:space="preserve">Tak </w:t>
            </w:r>
          </w:p>
        </w:tc>
        <w:tc>
          <w:tcPr>
            <w:tcW w:w="3499" w:type="dxa"/>
          </w:tcPr>
          <w:p w14:paraId="45F83182" w14:textId="77777777" w:rsidR="007A4A0C" w:rsidRPr="0019707C" w:rsidRDefault="0019707C" w:rsidP="007A4A0C">
            <w:pPr>
              <w:jc w:val="center"/>
              <w:rPr>
                <w:rFonts w:cstheme="minorHAnsi"/>
                <w:lang w:eastAsia="pl-PL"/>
              </w:rPr>
            </w:pPr>
            <w:r w:rsidRPr="0019707C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14:paraId="5D90157A" w14:textId="77777777" w:rsidR="007A4A0C" w:rsidRPr="0019707C" w:rsidRDefault="0019707C" w:rsidP="007A4A0C">
            <w:pPr>
              <w:jc w:val="center"/>
              <w:rPr>
                <w:rFonts w:cstheme="minorHAnsi"/>
                <w:lang w:eastAsia="pl-PL"/>
              </w:rPr>
            </w:pPr>
            <w:r w:rsidRPr="0019707C">
              <w:rPr>
                <w:rFonts w:cstheme="minorHAnsi"/>
                <w:lang w:eastAsia="pl-PL"/>
              </w:rPr>
              <w:t xml:space="preserve">Tak </w:t>
            </w:r>
          </w:p>
        </w:tc>
      </w:tr>
      <w:tr w:rsidR="007A4A0C" w14:paraId="7A898BF0" w14:textId="77777777" w:rsidTr="007A4A0C">
        <w:tc>
          <w:tcPr>
            <w:tcW w:w="13994" w:type="dxa"/>
            <w:gridSpan w:val="4"/>
            <w:shd w:val="clear" w:color="auto" w:fill="00B0F0"/>
          </w:tcPr>
          <w:p w14:paraId="169F5B98" w14:textId="77777777"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14:paraId="67176228" w14:textId="77777777" w:rsidTr="00217193">
        <w:tc>
          <w:tcPr>
            <w:tcW w:w="3498" w:type="dxa"/>
          </w:tcPr>
          <w:p w14:paraId="09CA7F76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14:paraId="38887C5A" w14:textId="18F111B9" w:rsidR="0015763D" w:rsidRPr="0015763D" w:rsidRDefault="0019707C" w:rsidP="0019707C">
            <w:pPr>
              <w:jc w:val="both"/>
            </w:pPr>
            <w:r w:rsidRPr="0019707C">
              <w:rPr>
                <w:rFonts w:cstheme="minorHAnsi"/>
                <w:lang w:eastAsia="pl-PL"/>
              </w:rPr>
              <w:t xml:space="preserve">W dokumentacji na poziomie </w:t>
            </w:r>
            <w:proofErr w:type="spellStart"/>
            <w:r w:rsidRPr="0019707C">
              <w:rPr>
                <w:rFonts w:cstheme="minorHAnsi"/>
                <w:lang w:eastAsia="pl-PL"/>
              </w:rPr>
              <w:t>WoD</w:t>
            </w:r>
            <w:proofErr w:type="spellEnd"/>
            <w:r w:rsidRPr="0019707C">
              <w:rPr>
                <w:rFonts w:cstheme="minorHAnsi"/>
                <w:lang w:eastAsia="pl-PL"/>
              </w:rPr>
              <w:t xml:space="preserve">, SW i dokumentacji z zakresu </w:t>
            </w:r>
            <w:proofErr w:type="spellStart"/>
            <w:r w:rsidRPr="0019707C">
              <w:rPr>
                <w:rFonts w:cstheme="minorHAnsi"/>
                <w:lang w:eastAsia="pl-PL"/>
              </w:rPr>
              <w:t>ooś</w:t>
            </w:r>
            <w:proofErr w:type="spellEnd"/>
            <w:r w:rsidRPr="0019707C">
              <w:rPr>
                <w:rFonts w:cstheme="minorHAnsi"/>
                <w:lang w:eastAsia="pl-PL"/>
              </w:rPr>
              <w:t xml:space="preserve"> nie określono </w:t>
            </w:r>
            <w:r w:rsidR="0015763D" w:rsidRPr="0019707C">
              <w:rPr>
                <w:rFonts w:cstheme="minorHAnsi"/>
                <w:lang w:eastAsia="pl-PL"/>
              </w:rPr>
              <w:t>koszt</w:t>
            </w:r>
            <w:r w:rsidRPr="0019707C">
              <w:rPr>
                <w:rFonts w:cstheme="minorHAnsi"/>
                <w:lang w:eastAsia="pl-PL"/>
              </w:rPr>
              <w:t xml:space="preserve">ów </w:t>
            </w:r>
            <w:r w:rsidR="0015763D" w:rsidRPr="0019707C">
              <w:rPr>
                <w:rFonts w:cstheme="minorHAnsi"/>
                <w:lang w:eastAsia="pl-PL"/>
              </w:rPr>
              <w:t>ponoszon</w:t>
            </w:r>
            <w:r w:rsidRPr="0019707C">
              <w:rPr>
                <w:rFonts w:cstheme="minorHAnsi"/>
                <w:lang w:eastAsia="pl-PL"/>
              </w:rPr>
              <w:t xml:space="preserve">ych </w:t>
            </w:r>
            <w:r w:rsidR="0015763D" w:rsidRPr="0019707C">
              <w:rPr>
                <w:rFonts w:cstheme="minorHAnsi"/>
                <w:lang w:eastAsia="pl-PL"/>
              </w:rPr>
              <w:t>na adaptację do zmian klimatu, łagodzenie zmian klimatu oraz zwiększanie odporności inwestycji na zmiany klimatu, zagrożenia klęskami żywiołowymi lub katastrofami naturalnymi</w:t>
            </w:r>
            <w:r w:rsidRPr="0019707C">
              <w:rPr>
                <w:rFonts w:cstheme="minorHAnsi"/>
                <w:lang w:eastAsia="pl-PL"/>
              </w:rPr>
              <w:t xml:space="preserve">. Zważywszy zakres planowanych działań inwestycyjnych i przewidziane </w:t>
            </w:r>
            <w:r>
              <w:rPr>
                <w:rFonts w:cstheme="minorHAnsi"/>
                <w:lang w:eastAsia="pl-PL"/>
              </w:rPr>
              <w:t>rozwiązania wzmacniające ich odporność na zmiany klimatu, adekwatne dane dotyczące wybranego wariantu inwestycji powinny się znaleźć w szczegółowej dokumentacji projektowej (technicznej, finansowej).</w:t>
            </w:r>
          </w:p>
        </w:tc>
      </w:tr>
      <w:tr w:rsidR="007A4A0C" w14:paraId="527D7B4E" w14:textId="77777777" w:rsidTr="008615EE">
        <w:tc>
          <w:tcPr>
            <w:tcW w:w="3498" w:type="dxa"/>
          </w:tcPr>
          <w:p w14:paraId="071D9418" w14:textId="77777777"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14C6FDFD" w14:textId="77777777" w:rsidR="007A4A0C" w:rsidRPr="0019707C" w:rsidRDefault="0019707C" w:rsidP="007A4A0C">
            <w:pPr>
              <w:jc w:val="center"/>
              <w:rPr>
                <w:rFonts w:cstheme="minorHAnsi"/>
                <w:lang w:eastAsia="pl-PL"/>
              </w:rPr>
            </w:pPr>
            <w:r w:rsidRPr="0019707C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14:paraId="310A9F43" w14:textId="77777777" w:rsidR="007A4A0C" w:rsidRPr="0019707C" w:rsidRDefault="0019707C" w:rsidP="007A4A0C">
            <w:pPr>
              <w:jc w:val="center"/>
              <w:rPr>
                <w:rFonts w:cstheme="minorHAnsi"/>
                <w:lang w:eastAsia="pl-PL"/>
              </w:rPr>
            </w:pPr>
            <w:r w:rsidRPr="0019707C">
              <w:rPr>
                <w:rFonts w:cstheme="minorHAnsi"/>
                <w:lang w:eastAsia="pl-PL"/>
              </w:rPr>
              <w:t xml:space="preserve">Nie dotyczy </w:t>
            </w:r>
          </w:p>
        </w:tc>
        <w:tc>
          <w:tcPr>
            <w:tcW w:w="3499" w:type="dxa"/>
          </w:tcPr>
          <w:p w14:paraId="7F8CAAB2" w14:textId="77777777" w:rsidR="007A4A0C" w:rsidRPr="0019707C" w:rsidRDefault="0019707C" w:rsidP="007A4A0C">
            <w:pPr>
              <w:jc w:val="center"/>
              <w:rPr>
                <w:rFonts w:cstheme="minorHAnsi"/>
                <w:lang w:eastAsia="pl-PL"/>
              </w:rPr>
            </w:pPr>
            <w:r w:rsidRPr="0019707C">
              <w:rPr>
                <w:rFonts w:cstheme="minorHAnsi"/>
                <w:lang w:eastAsia="pl-PL"/>
              </w:rPr>
              <w:t>Nie dotyczy</w:t>
            </w:r>
          </w:p>
        </w:tc>
      </w:tr>
      <w:tr w:rsidR="007A4A0C" w14:paraId="4BFA417C" w14:textId="77777777" w:rsidTr="003017C2">
        <w:tc>
          <w:tcPr>
            <w:tcW w:w="3498" w:type="dxa"/>
          </w:tcPr>
          <w:p w14:paraId="32F036EE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14:paraId="447808E6" w14:textId="734196FC" w:rsidR="0015763D" w:rsidRPr="00BD63B3" w:rsidRDefault="0019707C" w:rsidP="0019707C">
            <w:pPr>
              <w:jc w:val="both"/>
              <w:rPr>
                <w:rFonts w:cs="Arial"/>
                <w:bCs/>
              </w:rPr>
            </w:pPr>
            <w:r w:rsidRPr="00284F77">
              <w:rPr>
                <w:rFonts w:cstheme="minorHAnsi"/>
                <w:lang w:eastAsia="pl-PL"/>
              </w:rPr>
              <w:t xml:space="preserve">W analizowanej dokumentacji nie </w:t>
            </w:r>
            <w:r w:rsidR="0015763D" w:rsidRPr="00284F77">
              <w:rPr>
                <w:rFonts w:cstheme="minorHAnsi"/>
                <w:lang w:eastAsia="pl-PL"/>
              </w:rPr>
              <w:t xml:space="preserve">określono jaki będzie wpływ uwzględnienia zagadnień związanych ze zmianami klimatu, ich łagodzeniem i przystosowaniem do tych zmian oraz odporności na klęski żywiołowe, na zmianę rzeczywistych lub planowanych kosztów użytkowania lub utrzymania infrastruktury </w:t>
            </w:r>
            <w:r w:rsidRPr="00284F77">
              <w:rPr>
                <w:rFonts w:cstheme="minorHAnsi"/>
                <w:lang w:eastAsia="pl-PL"/>
              </w:rPr>
              <w:t xml:space="preserve">na etapie eksploatacji </w:t>
            </w:r>
            <w:r w:rsidR="00284F77">
              <w:rPr>
                <w:rFonts w:cstheme="minorHAnsi"/>
                <w:lang w:eastAsia="pl-PL"/>
              </w:rPr>
              <w:br/>
            </w:r>
            <w:r w:rsidRPr="00284F77">
              <w:rPr>
                <w:rFonts w:cstheme="minorHAnsi"/>
                <w:lang w:eastAsia="pl-PL"/>
              </w:rPr>
              <w:t>w projekcie</w:t>
            </w:r>
            <w:r w:rsidRPr="00284F77">
              <w:rPr>
                <w:rFonts w:cstheme="minorHAnsi"/>
                <w:i/>
                <w:lang w:eastAsia="pl-PL"/>
              </w:rPr>
              <w:t xml:space="preserve">. </w:t>
            </w:r>
            <w:r w:rsidR="00284F77" w:rsidRPr="00284F77">
              <w:rPr>
                <w:rFonts w:cstheme="minorHAnsi"/>
                <w:lang w:eastAsia="pl-PL"/>
              </w:rPr>
              <w:t>Zgodnie z informacją, zamieszczoną we wniosku</w:t>
            </w:r>
            <w:r w:rsidR="00284F77">
              <w:rPr>
                <w:rFonts w:cstheme="minorHAnsi"/>
                <w:lang w:eastAsia="pl-PL"/>
              </w:rPr>
              <w:t xml:space="preserve"> odnośnie m.in. uwzględnienia rozwiązań OZE </w:t>
            </w:r>
            <w:r w:rsidR="00BD63B3">
              <w:rPr>
                <w:rFonts w:cstheme="minorHAnsi"/>
                <w:lang w:eastAsia="pl-PL"/>
              </w:rPr>
              <w:br/>
            </w:r>
            <w:r w:rsidR="00284F77">
              <w:rPr>
                <w:rFonts w:cstheme="minorHAnsi"/>
                <w:lang w:eastAsia="pl-PL"/>
              </w:rPr>
              <w:t>w projekcie</w:t>
            </w:r>
            <w:r w:rsidR="00284F77" w:rsidRPr="00284F77">
              <w:rPr>
                <w:rFonts w:cstheme="minorHAnsi"/>
                <w:lang w:eastAsia="pl-PL"/>
              </w:rPr>
              <w:t>, „</w:t>
            </w:r>
            <w:r w:rsidR="00284F77" w:rsidRPr="00284F77">
              <w:rPr>
                <w:rFonts w:cs="Arial"/>
                <w:bCs/>
              </w:rPr>
              <w:t>koszty i korzyści włączono do analizy finansowej nie bezpośrednio, ponieważ dotyczą inwestycji ogółem, a nie nakładów inwestycyjnych objętych Wnioskiem o dofinansowanie”.</w:t>
            </w:r>
          </w:p>
        </w:tc>
      </w:tr>
      <w:tr w:rsidR="007A4A0C" w14:paraId="28F37D68" w14:textId="77777777" w:rsidTr="008615EE">
        <w:tc>
          <w:tcPr>
            <w:tcW w:w="3498" w:type="dxa"/>
          </w:tcPr>
          <w:p w14:paraId="5AAF1B65" w14:textId="77777777"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0ABADA5F" w14:textId="77777777" w:rsidR="007A4A0C" w:rsidRPr="0019707C" w:rsidRDefault="0019707C" w:rsidP="007A4A0C">
            <w:pPr>
              <w:jc w:val="center"/>
              <w:rPr>
                <w:rFonts w:cstheme="minorHAnsi"/>
                <w:lang w:eastAsia="pl-PL"/>
              </w:rPr>
            </w:pPr>
            <w:r w:rsidRPr="0019707C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14:paraId="3D581879" w14:textId="77777777" w:rsidR="007A4A0C" w:rsidRPr="0019707C" w:rsidRDefault="0019707C" w:rsidP="007A4A0C">
            <w:pPr>
              <w:jc w:val="center"/>
              <w:rPr>
                <w:rFonts w:cstheme="minorHAnsi"/>
                <w:lang w:eastAsia="pl-PL"/>
              </w:rPr>
            </w:pPr>
            <w:r w:rsidRPr="0019707C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14:paraId="77AFA901" w14:textId="77777777" w:rsidR="007A4A0C" w:rsidRPr="0019707C" w:rsidRDefault="0019707C" w:rsidP="007A4A0C">
            <w:pPr>
              <w:jc w:val="center"/>
              <w:rPr>
                <w:rFonts w:cstheme="minorHAnsi"/>
                <w:lang w:eastAsia="pl-PL"/>
              </w:rPr>
            </w:pPr>
            <w:r w:rsidRPr="0019707C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14:paraId="574FC120" w14:textId="77777777" w:rsidTr="00B31C00">
        <w:tc>
          <w:tcPr>
            <w:tcW w:w="13994" w:type="dxa"/>
            <w:gridSpan w:val="4"/>
            <w:shd w:val="clear" w:color="auto" w:fill="00B0F0"/>
          </w:tcPr>
          <w:p w14:paraId="201EC3F1" w14:textId="77777777"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14:paraId="68A2EFA9" w14:textId="77777777" w:rsidTr="00F427FF">
        <w:trPr>
          <w:trHeight w:val="701"/>
        </w:trPr>
        <w:tc>
          <w:tcPr>
            <w:tcW w:w="3498" w:type="dxa"/>
          </w:tcPr>
          <w:p w14:paraId="29B0DAE4" w14:textId="77777777" w:rsidR="0015763D" w:rsidRPr="007A4A0C" w:rsidRDefault="00F427FF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</w:t>
            </w:r>
            <w:r w:rsidR="0015763D">
              <w:rPr>
                <w:rFonts w:cstheme="minorHAnsi"/>
                <w:lang w:eastAsia="pl-PL"/>
              </w:rPr>
              <w:t>N</w:t>
            </w:r>
            <w:r>
              <w:rPr>
                <w:rFonts w:cstheme="minorHAnsi"/>
                <w:lang w:eastAsia="pl-PL"/>
              </w:rPr>
              <w:t>C</w:t>
            </w:r>
            <w:r w:rsidR="0015763D">
              <w:rPr>
                <w:rFonts w:cstheme="minorHAnsi"/>
                <w:lang w:eastAsia="pl-PL"/>
              </w:rPr>
              <w:t>JALNE KORZY</w:t>
            </w:r>
            <w:r>
              <w:rPr>
                <w:rFonts w:cstheme="minorHAnsi"/>
                <w:lang w:eastAsia="pl-PL"/>
              </w:rPr>
              <w:t>ŚCI LUB KOSZTY UNIKNIĘ</w:t>
            </w:r>
            <w:r w:rsidR="008155B8">
              <w:rPr>
                <w:rFonts w:cstheme="minorHAnsi"/>
                <w:lang w:eastAsia="pl-PL"/>
              </w:rPr>
              <w:t>TYCH STRAT</w:t>
            </w:r>
          </w:p>
        </w:tc>
        <w:tc>
          <w:tcPr>
            <w:tcW w:w="10496" w:type="dxa"/>
            <w:gridSpan w:val="3"/>
          </w:tcPr>
          <w:p w14:paraId="00CA36BF" w14:textId="77777777" w:rsidR="00DE2465" w:rsidRPr="00505A19" w:rsidRDefault="00505A19" w:rsidP="00505A19">
            <w:pPr>
              <w:jc w:val="both"/>
              <w:rPr>
                <w:color w:val="0070C0"/>
              </w:rPr>
            </w:pPr>
            <w:r w:rsidRPr="00505A19">
              <w:t>Zastosowan</w:t>
            </w:r>
            <w:r>
              <w:t>i</w:t>
            </w:r>
            <w:r w:rsidRPr="00505A19">
              <w:t xml:space="preserve">e </w:t>
            </w:r>
            <w:r>
              <w:t xml:space="preserve">instalacji </w:t>
            </w:r>
            <w:r w:rsidRPr="00505A19">
              <w:t xml:space="preserve">OZE i związane z tym korzyści ograniczenia emisji CO2 </w:t>
            </w:r>
            <w:r>
              <w:t xml:space="preserve">(działanie łagodzące zmiany klimatu) </w:t>
            </w:r>
            <w:r w:rsidRPr="00505A19">
              <w:t xml:space="preserve">zostały oszacowane i </w:t>
            </w:r>
            <w:proofErr w:type="spellStart"/>
            <w:r w:rsidRPr="00505A19">
              <w:t>zmonetyzowane</w:t>
            </w:r>
            <w:proofErr w:type="spellEnd"/>
            <w:r w:rsidRPr="00505A19">
              <w:t xml:space="preserve"> </w:t>
            </w:r>
            <w:r>
              <w:t xml:space="preserve">dla założonego okresu analizy </w:t>
            </w:r>
            <w:r w:rsidRPr="00505A19">
              <w:rPr>
                <w:i/>
              </w:rPr>
              <w:t>(szczegóły poniżej)</w:t>
            </w:r>
            <w:r>
              <w:t>.</w:t>
            </w:r>
          </w:p>
        </w:tc>
      </w:tr>
      <w:tr w:rsidR="0015763D" w14:paraId="2A87DDFF" w14:textId="77777777" w:rsidTr="008615EE">
        <w:tc>
          <w:tcPr>
            <w:tcW w:w="3498" w:type="dxa"/>
          </w:tcPr>
          <w:p w14:paraId="4DD12207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6B13409B" w14:textId="77777777" w:rsidR="0015763D" w:rsidRPr="00F427FF" w:rsidRDefault="00F427FF" w:rsidP="0015763D">
            <w:pPr>
              <w:jc w:val="center"/>
              <w:rPr>
                <w:rFonts w:cstheme="minorHAnsi"/>
                <w:lang w:eastAsia="pl-PL"/>
              </w:rPr>
            </w:pPr>
            <w:r w:rsidRPr="00F427FF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14:paraId="5CA260E2" w14:textId="77777777" w:rsidR="0015763D" w:rsidRPr="00F427FF" w:rsidRDefault="00F427FF" w:rsidP="0015763D">
            <w:pPr>
              <w:jc w:val="center"/>
              <w:rPr>
                <w:rFonts w:cstheme="minorHAnsi"/>
                <w:lang w:eastAsia="pl-PL"/>
              </w:rPr>
            </w:pPr>
            <w:r w:rsidRPr="00F427FF">
              <w:rPr>
                <w:rFonts w:cstheme="minorHAnsi"/>
                <w:lang w:eastAsia="pl-PL"/>
              </w:rPr>
              <w:t xml:space="preserve">Tak/nie </w:t>
            </w:r>
          </w:p>
        </w:tc>
        <w:tc>
          <w:tcPr>
            <w:tcW w:w="3499" w:type="dxa"/>
          </w:tcPr>
          <w:p w14:paraId="5C6BB191" w14:textId="77777777" w:rsidR="0015763D" w:rsidRPr="00F427FF" w:rsidRDefault="00F427FF" w:rsidP="0015763D">
            <w:pPr>
              <w:jc w:val="center"/>
              <w:rPr>
                <w:rFonts w:cstheme="minorHAnsi"/>
                <w:lang w:eastAsia="pl-PL"/>
              </w:rPr>
            </w:pPr>
            <w:r w:rsidRPr="00F427FF">
              <w:rPr>
                <w:rFonts w:cstheme="minorHAnsi"/>
                <w:lang w:eastAsia="pl-PL"/>
              </w:rPr>
              <w:t xml:space="preserve">Nie dotyczy </w:t>
            </w:r>
          </w:p>
        </w:tc>
      </w:tr>
      <w:tr w:rsidR="00DE2465" w14:paraId="1FF7FD1F" w14:textId="77777777" w:rsidTr="000B64B0">
        <w:tc>
          <w:tcPr>
            <w:tcW w:w="3498" w:type="dxa"/>
          </w:tcPr>
          <w:p w14:paraId="395C3CB4" w14:textId="77777777"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14:paraId="2291A0A8" w14:textId="77777777"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lastRenderedPageBreak/>
              <w:t>(W TYM UNIKNIĘTE KOSZTY)</w:t>
            </w:r>
          </w:p>
        </w:tc>
        <w:tc>
          <w:tcPr>
            <w:tcW w:w="10496" w:type="dxa"/>
            <w:gridSpan w:val="3"/>
          </w:tcPr>
          <w:p w14:paraId="47CD09A6" w14:textId="77777777" w:rsidR="00DE2465" w:rsidRPr="00F427FF" w:rsidRDefault="00F427FF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lastRenderedPageBreak/>
              <w:t xml:space="preserve">Nie dotyczy </w:t>
            </w:r>
          </w:p>
        </w:tc>
      </w:tr>
      <w:tr w:rsidR="001B3B4D" w14:paraId="7B1806E0" w14:textId="77777777" w:rsidTr="001B3B4D">
        <w:tc>
          <w:tcPr>
            <w:tcW w:w="13994" w:type="dxa"/>
            <w:gridSpan w:val="4"/>
            <w:shd w:val="clear" w:color="auto" w:fill="00B0F0"/>
          </w:tcPr>
          <w:p w14:paraId="07B6639C" w14:textId="364A24E7"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 xml:space="preserve">SPÓJNOŚĆ Z WYBRANYMI ZAŁOŻENIAMI </w:t>
            </w:r>
            <w:r w:rsidR="00467D12" w:rsidRPr="001B3B4D">
              <w:rPr>
                <w:rFonts w:cstheme="minorHAnsi"/>
                <w:b/>
                <w:lang w:eastAsia="pl-PL"/>
              </w:rPr>
              <w:t>PO</w:t>
            </w:r>
            <w:r w:rsidR="00467D12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14:paraId="736DFABD" w14:textId="77777777" w:rsidTr="00F62BB0">
        <w:tc>
          <w:tcPr>
            <w:tcW w:w="6996" w:type="dxa"/>
            <w:gridSpan w:val="2"/>
          </w:tcPr>
          <w:p w14:paraId="63CCA9D9" w14:textId="77777777"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14:paraId="3D9CC804" w14:textId="77777777" w:rsidR="001B3B4D" w:rsidRPr="002D3E1E" w:rsidRDefault="001B3B4D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14:paraId="42B227A8" w14:textId="77777777" w:rsidR="000257F7" w:rsidRPr="0054575A" w:rsidRDefault="000257F7" w:rsidP="0015763D">
            <w:pPr>
              <w:rPr>
                <w:rFonts w:cstheme="minorHAnsi"/>
                <w:lang w:eastAsia="pl-PL"/>
              </w:rPr>
            </w:pPr>
          </w:p>
          <w:p w14:paraId="47A82894" w14:textId="77777777" w:rsidR="00AE7163" w:rsidRPr="00467D12" w:rsidRDefault="00AE7163" w:rsidP="00AE7163">
            <w:pPr>
              <w:spacing w:after="200" w:line="276" w:lineRule="auto"/>
              <w:rPr>
                <w:rFonts w:cstheme="minorHAnsi"/>
                <w:lang w:eastAsia="pl-PL"/>
              </w:rPr>
            </w:pPr>
            <w:r w:rsidRPr="00467D12">
              <w:rPr>
                <w:rFonts w:cstheme="minorHAnsi"/>
                <w:lang w:eastAsia="pl-PL"/>
              </w:rPr>
              <w:t>Zarówno koszty działań adaptacyjnych wynikające z :</w:t>
            </w:r>
          </w:p>
          <w:p w14:paraId="192999B9" w14:textId="77777777" w:rsidR="00AE7163" w:rsidRPr="00467D12" w:rsidRDefault="00AE7163" w:rsidP="00AE7163">
            <w:pPr>
              <w:spacing w:after="200" w:line="276" w:lineRule="auto"/>
              <w:rPr>
                <w:rFonts w:eastAsia="Calibri" w:cstheme="minorHAnsi"/>
                <w:noProof/>
              </w:rPr>
            </w:pPr>
            <w:r w:rsidRPr="00467D12">
              <w:rPr>
                <w:rFonts w:cstheme="minorHAnsi"/>
                <w:i/>
                <w:color w:val="4472C4" w:themeColor="accent1"/>
                <w:lang w:eastAsia="pl-PL"/>
              </w:rPr>
              <w:t xml:space="preserve">- </w:t>
            </w:r>
            <w:r w:rsidRPr="00467D12">
              <w:rPr>
                <w:rFonts w:eastAsia="Calibri" w:cstheme="minorHAnsi"/>
                <w:noProof/>
              </w:rPr>
              <w:t xml:space="preserve">zastosowania technologii budowlanych zwiększających odporność budynku na zmiany klimatu (nadmierne nasłonecznienie) oraz chroniące przed klęskami żywiołowymi (konstrukcja budynku i dachu odporna na działanie wiatru – wichury, trąby powietrzne); </w:t>
            </w:r>
          </w:p>
          <w:p w14:paraId="6BFB0D85" w14:textId="77777777" w:rsidR="00AE7163" w:rsidRPr="00467D12" w:rsidRDefault="00AE7163" w:rsidP="00AE7163">
            <w:pPr>
              <w:spacing w:after="200" w:line="276" w:lineRule="auto"/>
              <w:rPr>
                <w:rFonts w:eastAsia="Calibri" w:cstheme="minorHAnsi"/>
                <w:noProof/>
              </w:rPr>
            </w:pPr>
            <w:r w:rsidRPr="00467D12">
              <w:rPr>
                <w:rFonts w:eastAsia="Calibri" w:cstheme="minorHAnsi"/>
                <w:noProof/>
              </w:rPr>
              <w:t>jak również korzyści związane z uniknięciem emisji CO2 i innych gazów poprzez:</w:t>
            </w:r>
          </w:p>
          <w:p w14:paraId="194293D1" w14:textId="77777777" w:rsidR="00AE7163" w:rsidRPr="00467D12" w:rsidRDefault="00AE7163" w:rsidP="00AE7163">
            <w:pPr>
              <w:spacing w:after="200" w:line="276" w:lineRule="auto"/>
              <w:rPr>
                <w:rFonts w:eastAsia="Calibri" w:cstheme="minorHAnsi"/>
                <w:noProof/>
              </w:rPr>
            </w:pPr>
            <w:r w:rsidRPr="00467D12">
              <w:rPr>
                <w:rFonts w:eastAsia="Calibri" w:cstheme="minorHAnsi"/>
                <w:noProof/>
              </w:rPr>
              <w:t>- zastosowanie OZE - instalacji fotowoltaicznej o mocy 40 kWp, jako dodatkowego źródła energii elektrycznej oraz pomp ciepła o mocy 510 kWt, jako dodatkowego źródła energii cieplnej;</w:t>
            </w:r>
          </w:p>
          <w:p w14:paraId="2A2D6D01" w14:textId="77777777" w:rsidR="00AE7163" w:rsidRPr="00467D12" w:rsidRDefault="00AE7163" w:rsidP="00AE7163">
            <w:pPr>
              <w:spacing w:after="200" w:line="276" w:lineRule="auto"/>
              <w:jc w:val="both"/>
              <w:rPr>
                <w:rFonts w:eastAsia="Calibri" w:cstheme="minorHAnsi"/>
                <w:noProof/>
              </w:rPr>
            </w:pPr>
            <w:r w:rsidRPr="00467D12">
              <w:rPr>
                <w:rFonts w:eastAsia="Calibri" w:cstheme="minorHAnsi"/>
                <w:noProof/>
              </w:rPr>
              <w:t xml:space="preserve">zostały wskazane w AKK, przy czym korzyści redukcji CO2 zostały zmonetyzowane: suma unikniętej emisji = 413 853,3806 kg/rok = 413,8533806 ton/rok.  Cena EURO/tonę na podstawie AAK KE wynosi 40 EURO w 2020 r. i 60 EURO w 2034r. Tym samym wartość średniej rocznej unikniętej emisji wynosi 91 231,91 PLN w okresie analizy. </w:t>
            </w:r>
          </w:p>
          <w:p w14:paraId="2BBB7C0F" w14:textId="77777777" w:rsidR="0054575A" w:rsidRPr="00467D12" w:rsidRDefault="0054575A" w:rsidP="00AE7163">
            <w:pPr>
              <w:spacing w:after="200" w:line="276" w:lineRule="auto"/>
              <w:jc w:val="both"/>
              <w:rPr>
                <w:rFonts w:eastAsia="Calibri" w:cstheme="minorHAnsi"/>
                <w:noProof/>
              </w:rPr>
            </w:pPr>
            <w:r w:rsidRPr="00467D12">
              <w:rPr>
                <w:rFonts w:eastAsia="Calibri" w:cstheme="minorHAnsi"/>
                <w:noProof/>
              </w:rPr>
              <w:t>Nie podano kosztów dzałań adaptacyjnych w zakresie zwiększenia odporności na zmiany klimatu ani kosztów instalacji fotowoltaicznej  i pomp ciepła jako dodatkowego źródła energii.</w:t>
            </w:r>
          </w:p>
          <w:p w14:paraId="529303DF" w14:textId="3C4BFD81" w:rsidR="00AE7163" w:rsidRPr="00467D12" w:rsidRDefault="0054575A" w:rsidP="0054575A">
            <w:pPr>
              <w:spacing w:after="200" w:line="276" w:lineRule="auto"/>
              <w:jc w:val="both"/>
              <w:rPr>
                <w:rFonts w:eastAsia="Calibri" w:cstheme="minorHAnsi"/>
                <w:noProof/>
              </w:rPr>
            </w:pPr>
            <w:r w:rsidRPr="00467D12">
              <w:rPr>
                <w:rFonts w:eastAsia="Calibri" w:cstheme="minorHAnsi"/>
                <w:noProof/>
              </w:rPr>
              <w:t>Zalecenia Pod</w:t>
            </w:r>
            <w:r w:rsidR="00467D12">
              <w:rPr>
                <w:rFonts w:eastAsia="Calibri" w:cstheme="minorHAnsi"/>
                <w:noProof/>
              </w:rPr>
              <w:t>radnika</w:t>
            </w:r>
            <w:bookmarkStart w:id="0" w:name="_GoBack"/>
            <w:bookmarkEnd w:id="0"/>
            <w:r w:rsidRPr="00467D12">
              <w:rPr>
                <w:rFonts w:eastAsia="Calibri" w:cstheme="minorHAnsi"/>
                <w:noProof/>
              </w:rPr>
              <w:t xml:space="preserve"> zostały zastosowane wybiórczo jeśli w ogóle-nie ma wprost wskazania na to źródło danych.</w:t>
            </w:r>
          </w:p>
          <w:p w14:paraId="6D08533B" w14:textId="77777777" w:rsidR="001B3B4D" w:rsidRDefault="001B3B4D" w:rsidP="0015763D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</w:tr>
      <w:tr w:rsidR="001B3B4D" w14:paraId="255BC1D4" w14:textId="77777777" w:rsidTr="00F62BB0">
        <w:tc>
          <w:tcPr>
            <w:tcW w:w="6996" w:type="dxa"/>
            <w:gridSpan w:val="2"/>
          </w:tcPr>
          <w:p w14:paraId="5D390BAF" w14:textId="77777777"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lastRenderedPageBreak/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14:paraId="70822F7C" w14:textId="77777777" w:rsidR="001B3B4D" w:rsidRPr="002D3E1E" w:rsidRDefault="001B3B4D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14:paraId="4D648C00" w14:textId="77777777" w:rsidR="001B3B4D" w:rsidRPr="00A11E6F" w:rsidRDefault="00A11E6F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54575A">
              <w:rPr>
                <w:rFonts w:cstheme="minorHAnsi"/>
                <w:lang w:eastAsia="pl-PL"/>
              </w:rPr>
              <w:t>N/d</w:t>
            </w:r>
          </w:p>
        </w:tc>
      </w:tr>
      <w:tr w:rsidR="001B3B4D" w14:paraId="1BE962E5" w14:textId="77777777" w:rsidTr="00F62BB0">
        <w:tc>
          <w:tcPr>
            <w:tcW w:w="6996" w:type="dxa"/>
            <w:gridSpan w:val="2"/>
          </w:tcPr>
          <w:p w14:paraId="4C27B616" w14:textId="5576865C"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 xml:space="preserve">ODNIESIENIE DO </w:t>
            </w:r>
            <w:r w:rsidR="00467D12" w:rsidRPr="00482AFF">
              <w:rPr>
                <w:rFonts w:cstheme="minorHAnsi"/>
                <w:b/>
                <w:lang w:eastAsia="pl-PL"/>
              </w:rPr>
              <w:t>BEZPO</w:t>
            </w:r>
            <w:r w:rsidR="00467D12">
              <w:rPr>
                <w:rFonts w:cstheme="minorHAnsi"/>
                <w:b/>
                <w:lang w:eastAsia="pl-PL"/>
              </w:rPr>
              <w:t>Ś</w:t>
            </w:r>
            <w:r w:rsidR="00467D12" w:rsidRPr="00482AFF">
              <w:rPr>
                <w:rFonts w:cstheme="minorHAnsi"/>
                <w:b/>
                <w:lang w:eastAsia="pl-PL"/>
              </w:rPr>
              <w:t>REDNICH</w:t>
            </w:r>
            <w:r w:rsidRPr="00482AFF">
              <w:rPr>
                <w:rFonts w:cstheme="minorHAnsi"/>
                <w:b/>
                <w:lang w:eastAsia="pl-PL"/>
              </w:rPr>
              <w:t xml:space="preserve"> I POŚREDNICH EMISJI GAZÓW CIEPLARNIANYCH</w:t>
            </w:r>
          </w:p>
          <w:p w14:paraId="2A813C31" w14:textId="77777777"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14:paraId="3AEEE13E" w14:textId="77777777" w:rsidR="00154659" w:rsidRDefault="00154659" w:rsidP="0015763D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  <w:p w14:paraId="7943DF43" w14:textId="3F0D6C76" w:rsidR="000F57C9" w:rsidRPr="00092E94" w:rsidRDefault="000F57C9" w:rsidP="00092E94">
            <w:pPr>
              <w:jc w:val="both"/>
              <w:rPr>
                <w:rFonts w:cstheme="minorHAnsi"/>
                <w:lang w:eastAsia="pl-PL"/>
              </w:rPr>
            </w:pPr>
            <w:r w:rsidRPr="00092E94">
              <w:rPr>
                <w:rFonts w:cstheme="minorHAnsi"/>
                <w:lang w:eastAsia="pl-PL"/>
              </w:rPr>
              <w:t>W dokumentacji (</w:t>
            </w:r>
            <w:proofErr w:type="spellStart"/>
            <w:r w:rsidRPr="00092E94">
              <w:rPr>
                <w:rFonts w:cstheme="minorHAnsi"/>
                <w:lang w:eastAsia="pl-PL"/>
              </w:rPr>
              <w:t>WoD</w:t>
            </w:r>
            <w:proofErr w:type="spellEnd"/>
            <w:r w:rsidRPr="00092E94">
              <w:rPr>
                <w:rFonts w:cstheme="minorHAnsi"/>
                <w:lang w:eastAsia="pl-PL"/>
              </w:rPr>
              <w:t xml:space="preserve">, SW) odniesiono </w:t>
            </w:r>
            <w:r w:rsidR="00E85CAB" w:rsidRPr="00092E94">
              <w:rPr>
                <w:rFonts w:cstheme="minorHAnsi"/>
                <w:lang w:eastAsia="pl-PL"/>
              </w:rPr>
              <w:t xml:space="preserve">się </w:t>
            </w:r>
            <w:r w:rsidRPr="00092E94">
              <w:rPr>
                <w:rFonts w:cstheme="minorHAnsi"/>
                <w:lang w:eastAsia="pl-PL"/>
              </w:rPr>
              <w:t>w sposób pośredni do emisji g</w:t>
            </w:r>
            <w:r w:rsidR="00092E94">
              <w:rPr>
                <w:rFonts w:cstheme="minorHAnsi"/>
                <w:lang w:eastAsia="pl-PL"/>
              </w:rPr>
              <w:t>a</w:t>
            </w:r>
            <w:r w:rsidRPr="00092E94">
              <w:rPr>
                <w:rFonts w:cstheme="minorHAnsi"/>
                <w:lang w:eastAsia="pl-PL"/>
              </w:rPr>
              <w:t>zów cieplarnianych zarówno w fazie realizacji jak i –przede wszystkim-eksploatacji inwestycji, uwzględniając liczne rozwiązania energooszczędne:</w:t>
            </w:r>
          </w:p>
          <w:p w14:paraId="3BD90214" w14:textId="77777777" w:rsidR="000F57C9" w:rsidRPr="00092E94" w:rsidRDefault="00092E94" w:rsidP="00092E94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- </w:t>
            </w:r>
            <w:r w:rsidR="000F57C9" w:rsidRPr="00092E94">
              <w:rPr>
                <w:rFonts w:cstheme="minorHAnsi"/>
                <w:lang w:eastAsia="pl-PL"/>
              </w:rPr>
              <w:t xml:space="preserve">instalację pomp ciepła oraz </w:t>
            </w:r>
            <w:proofErr w:type="spellStart"/>
            <w:r w:rsidR="000F57C9" w:rsidRPr="00092E94">
              <w:rPr>
                <w:rFonts w:cstheme="minorHAnsi"/>
                <w:lang w:eastAsia="pl-PL"/>
              </w:rPr>
              <w:t>fotowoltaiki</w:t>
            </w:r>
            <w:proofErr w:type="spellEnd"/>
            <w:r w:rsidR="000F57C9" w:rsidRPr="00092E94">
              <w:rPr>
                <w:rFonts w:cstheme="minorHAnsi"/>
                <w:lang w:eastAsia="pl-PL"/>
              </w:rPr>
              <w:t>;</w:t>
            </w:r>
          </w:p>
          <w:p w14:paraId="0F31931C" w14:textId="77777777" w:rsidR="00092E94" w:rsidRPr="00092E94" w:rsidRDefault="00092E94" w:rsidP="00092E94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-</w:t>
            </w:r>
            <w:r w:rsidRPr="00092E94">
              <w:rPr>
                <w:rFonts w:cstheme="minorHAnsi"/>
                <w:lang w:eastAsia="pl-PL"/>
              </w:rPr>
              <w:t xml:space="preserve">użycie materiałów </w:t>
            </w:r>
            <w:r w:rsidR="000F57C9" w:rsidRPr="00092E94">
              <w:rPr>
                <w:rFonts w:cstheme="minorHAnsi"/>
                <w:lang w:eastAsia="pl-PL"/>
              </w:rPr>
              <w:t>budowlan</w:t>
            </w:r>
            <w:r w:rsidRPr="00092E94">
              <w:rPr>
                <w:rFonts w:cstheme="minorHAnsi"/>
                <w:lang w:eastAsia="pl-PL"/>
              </w:rPr>
              <w:t xml:space="preserve">ych i konstrukcyjnych uwzględniających </w:t>
            </w:r>
            <w:r w:rsidR="000F57C9" w:rsidRPr="00092E94">
              <w:rPr>
                <w:rFonts w:cstheme="minorHAnsi"/>
                <w:lang w:eastAsia="pl-PL"/>
              </w:rPr>
              <w:t xml:space="preserve"> najwyższe standardy</w:t>
            </w:r>
            <w:r w:rsidRPr="00092E94">
              <w:rPr>
                <w:rFonts w:cstheme="minorHAnsi"/>
                <w:lang w:eastAsia="pl-PL"/>
              </w:rPr>
              <w:t xml:space="preserve"> środowiskowe i energetyczne (tj</w:t>
            </w:r>
            <w:r w:rsidR="000F57C9" w:rsidRPr="00092E94">
              <w:rPr>
                <w:rFonts w:cstheme="minorHAnsi"/>
                <w:lang w:eastAsia="pl-PL"/>
              </w:rPr>
              <w:t>. okna o niskim współczynniku przenikania ciepła, ośw</w:t>
            </w:r>
            <w:r w:rsidRPr="00092E94">
              <w:rPr>
                <w:rFonts w:cstheme="minorHAnsi"/>
                <w:lang w:eastAsia="pl-PL"/>
              </w:rPr>
              <w:t>ietlenie LED);</w:t>
            </w:r>
          </w:p>
          <w:p w14:paraId="7BE5447A" w14:textId="77777777" w:rsidR="00092E94" w:rsidRPr="00092E94" w:rsidRDefault="00092E94" w:rsidP="00092E94">
            <w:pPr>
              <w:jc w:val="both"/>
              <w:rPr>
                <w:rFonts w:cstheme="minorHAnsi"/>
                <w:lang w:eastAsia="pl-PL"/>
              </w:rPr>
            </w:pPr>
            <w:r w:rsidRPr="00092E94">
              <w:rPr>
                <w:rFonts w:cstheme="minorHAnsi"/>
                <w:lang w:eastAsia="pl-PL"/>
              </w:rPr>
              <w:t>-i</w:t>
            </w:r>
            <w:r w:rsidR="000F57C9" w:rsidRPr="00092E94">
              <w:rPr>
                <w:rFonts w:cstheme="minorHAnsi"/>
                <w:lang w:eastAsia="pl-PL"/>
              </w:rPr>
              <w:t>nstalacja wentylacji zaprojektowana zgodnie z wymogami Rozporządzenia Komisji UE nr 1253/2014, z zastosowaniem odzysku ciepła oraz z systemem regul</w:t>
            </w:r>
            <w:r w:rsidRPr="00092E94">
              <w:rPr>
                <w:rFonts w:cstheme="minorHAnsi"/>
                <w:lang w:eastAsia="pl-PL"/>
              </w:rPr>
              <w:t>acji redukującym pobór energii;</w:t>
            </w:r>
          </w:p>
          <w:p w14:paraId="2580FC13" w14:textId="77777777" w:rsidR="000F57C9" w:rsidRDefault="00092E94" w:rsidP="00092E94">
            <w:pPr>
              <w:jc w:val="both"/>
              <w:rPr>
                <w:rFonts w:cstheme="minorHAnsi"/>
                <w:i/>
                <w:lang w:eastAsia="pl-PL"/>
              </w:rPr>
            </w:pPr>
            <w:r w:rsidRPr="00092E94">
              <w:rPr>
                <w:rFonts w:cstheme="minorHAnsi"/>
                <w:lang w:eastAsia="pl-PL"/>
              </w:rPr>
              <w:t>- z</w:t>
            </w:r>
            <w:r w:rsidR="000F57C9" w:rsidRPr="00092E94">
              <w:rPr>
                <w:rFonts w:cstheme="minorHAnsi"/>
                <w:lang w:eastAsia="pl-PL"/>
              </w:rPr>
              <w:t>akupiony sprzęt ma odpowiadać najwyższej klasie energetyczne</w:t>
            </w:r>
            <w:r w:rsidRPr="00092E94">
              <w:rPr>
                <w:rFonts w:cstheme="minorHAnsi"/>
                <w:lang w:eastAsia="pl-PL"/>
              </w:rPr>
              <w:t>j</w:t>
            </w:r>
            <w:r w:rsidR="000F57C9" w:rsidRPr="00092E94">
              <w:rPr>
                <w:rFonts w:cstheme="minorHAnsi"/>
                <w:i/>
                <w:lang w:eastAsia="pl-PL"/>
              </w:rPr>
              <w:t xml:space="preserve"> </w:t>
            </w:r>
          </w:p>
          <w:p w14:paraId="60533333" w14:textId="77777777" w:rsidR="00092E94" w:rsidRDefault="00092E94" w:rsidP="00092E94">
            <w:pPr>
              <w:jc w:val="both"/>
              <w:rPr>
                <w:rFonts w:cstheme="minorHAnsi"/>
                <w:i/>
                <w:lang w:eastAsia="pl-PL"/>
              </w:rPr>
            </w:pPr>
          </w:p>
          <w:p w14:paraId="72E0249C" w14:textId="0106BA12" w:rsidR="00092E94" w:rsidRPr="00092E94" w:rsidRDefault="00092E94" w:rsidP="00092E94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 w:rsidRPr="00092E94">
              <w:rPr>
                <w:rFonts w:cstheme="minorHAnsi"/>
                <w:lang w:eastAsia="pl-PL"/>
              </w:rPr>
              <w:t xml:space="preserve">Analiza dotycząca emisji gazów cieplarnianych uwzględnia zatem </w:t>
            </w:r>
            <w:r>
              <w:rPr>
                <w:rFonts w:cstheme="minorHAnsi"/>
                <w:lang w:eastAsia="pl-PL"/>
              </w:rPr>
              <w:br/>
            </w:r>
            <w:r w:rsidRPr="00092E94">
              <w:rPr>
                <w:rFonts w:cstheme="minorHAnsi"/>
                <w:lang w:eastAsia="pl-PL"/>
              </w:rPr>
              <w:t>i częściowo szacuje pod względem ilości unikniętych emisji) rozwiązania</w:t>
            </w:r>
            <w:r>
              <w:rPr>
                <w:rFonts w:cstheme="minorHAnsi"/>
                <w:lang w:eastAsia="pl-PL"/>
              </w:rPr>
              <w:t xml:space="preserve"> ograniczające emisję, natomiast nie ocenia ilości gazów które zostaną  wygenerowane </w:t>
            </w:r>
            <w:r w:rsidRPr="00092E94">
              <w:rPr>
                <w:rFonts w:cstheme="minorHAnsi"/>
                <w:lang w:eastAsia="pl-PL"/>
              </w:rPr>
              <w:t xml:space="preserve"> </w:t>
            </w:r>
            <w:r>
              <w:rPr>
                <w:rFonts w:cstheme="minorHAnsi"/>
                <w:lang w:eastAsia="pl-PL"/>
              </w:rPr>
              <w:t xml:space="preserve">w związku z realizacją inwestycji oraz jej użytkowaniem. </w:t>
            </w:r>
          </w:p>
        </w:tc>
      </w:tr>
    </w:tbl>
    <w:p w14:paraId="6383A628" w14:textId="77777777"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14:paraId="4C8A4ADC" w14:textId="77777777" w:rsidR="00230E7E" w:rsidRDefault="00230E7E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IDENTYFIKACJA DOBRYCH PRAKTYK</w:t>
      </w:r>
    </w:p>
    <w:p w14:paraId="7066BD33" w14:textId="77777777" w:rsidR="00154659" w:rsidRPr="00154659" w:rsidRDefault="00154659" w:rsidP="00154659">
      <w:pPr>
        <w:jc w:val="both"/>
      </w:pPr>
      <w:r w:rsidRPr="00154659">
        <w:t>Zastosowano w projekcie źródła wytwórcze energii elektrycznej i cieplnej jako alternatywne źródło zasilania budynku w energię.</w:t>
      </w:r>
      <w:r>
        <w:t xml:space="preserve"> Stanowi to przykład działania wpływającego na łagodzenie zmian klimatu i wykracza poza sferę działań,  ograniczających ryzyko klimatyczne samej inwestycji. </w:t>
      </w:r>
    </w:p>
    <w:p w14:paraId="30754138" w14:textId="7A1CF7C9"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 xml:space="preserve">CZYNNIKI OGRANICZAJĄCE ZASTOSOWANIE </w:t>
      </w:r>
      <w:r w:rsidR="00467D12" w:rsidRPr="00163B69">
        <w:rPr>
          <w:b/>
          <w:sz w:val="28"/>
          <w:szCs w:val="28"/>
        </w:rPr>
        <w:t>POR</w:t>
      </w:r>
      <w:r w:rsidR="00467D12">
        <w:rPr>
          <w:b/>
          <w:sz w:val="28"/>
          <w:szCs w:val="28"/>
        </w:rPr>
        <w:t>A</w:t>
      </w:r>
      <w:r w:rsidR="00467D12" w:rsidRPr="00163B69">
        <w:rPr>
          <w:b/>
          <w:sz w:val="28"/>
          <w:szCs w:val="28"/>
        </w:rPr>
        <w:t>DNIKA</w:t>
      </w:r>
      <w:r w:rsidR="00DE2465" w:rsidRPr="00163B69">
        <w:rPr>
          <w:b/>
          <w:sz w:val="28"/>
          <w:szCs w:val="28"/>
        </w:rPr>
        <w:t xml:space="preserve"> PRZEZ BENEFICJENTÓW</w:t>
      </w:r>
    </w:p>
    <w:p w14:paraId="1D53C635" w14:textId="77777777"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14:paraId="31E78FF5" w14:textId="77777777" w:rsidR="00D74E49" w:rsidRDefault="000D411A" w:rsidP="006A0215">
      <w:pPr>
        <w:rPr>
          <w:i/>
          <w:color w:val="4472C4" w:themeColor="accent1"/>
        </w:rPr>
      </w:pPr>
      <w:r w:rsidRPr="000D411A">
        <w:rPr>
          <w:i/>
          <w:color w:val="4472C4" w:themeColor="accent1"/>
        </w:rPr>
        <w:t>Czy wnioskodawcy</w:t>
      </w:r>
      <w:r>
        <w:rPr>
          <w:i/>
          <w:color w:val="4472C4" w:themeColor="accent1"/>
        </w:rPr>
        <w:t xml:space="preserve"> i beneficjenci</w:t>
      </w:r>
      <w:r w:rsidRPr="000D411A">
        <w:rPr>
          <w:i/>
          <w:color w:val="4472C4" w:themeColor="accent1"/>
        </w:rPr>
        <w:t xml:space="preserve"> korzystali z „Poradnika przygotowania inwestycji z uwzględnieniem zmian klimatu, ich łagodzenia i przystosowania do tych zmian oraz odporności na klęski żywiołowe”?</w:t>
      </w:r>
      <w:r>
        <w:rPr>
          <w:color w:val="4472C4" w:themeColor="accent1"/>
        </w:rPr>
        <w:t xml:space="preserve"> </w:t>
      </w:r>
      <w:r w:rsidR="00D74E49" w:rsidRPr="000D411A">
        <w:rPr>
          <w:i/>
          <w:color w:val="4472C4" w:themeColor="accent1"/>
        </w:rPr>
        <w:t xml:space="preserve">Jakie </w:t>
      </w:r>
      <w:r w:rsidRPr="000D411A">
        <w:rPr>
          <w:i/>
          <w:color w:val="4472C4" w:themeColor="accent1"/>
        </w:rPr>
        <w:t>czynniki</w:t>
      </w:r>
      <w:r w:rsidR="00D74E49" w:rsidRPr="000D411A">
        <w:rPr>
          <w:i/>
          <w:color w:val="4472C4" w:themeColor="accent1"/>
        </w:rPr>
        <w:t xml:space="preserve"> utrudniały wnioskodawcom i beneficjentom projektów dofinansowanych z </w:t>
      </w:r>
      <w:proofErr w:type="spellStart"/>
      <w:r w:rsidR="00D74E49" w:rsidRPr="000D411A">
        <w:rPr>
          <w:i/>
          <w:color w:val="4472C4" w:themeColor="accent1"/>
        </w:rPr>
        <w:t>POIiŚ</w:t>
      </w:r>
      <w:proofErr w:type="spellEnd"/>
      <w:r w:rsidR="00D74E49" w:rsidRPr="000D411A">
        <w:rPr>
          <w:i/>
          <w:color w:val="4472C4" w:themeColor="accent1"/>
        </w:rPr>
        <w:t xml:space="preserve"> 2014-2020 zastosowanie </w:t>
      </w:r>
      <w:r>
        <w:rPr>
          <w:i/>
          <w:color w:val="4472C4" w:themeColor="accent1"/>
        </w:rPr>
        <w:t>„</w:t>
      </w:r>
      <w:r w:rsidR="00D74E49" w:rsidRPr="000D411A">
        <w:rPr>
          <w:i/>
          <w:color w:val="4472C4" w:themeColor="accent1"/>
        </w:rPr>
        <w:t>Poradnika</w:t>
      </w:r>
      <w:r w:rsidRPr="000D411A">
        <w:rPr>
          <w:i/>
          <w:color w:val="4472C4" w:themeColor="accent1"/>
        </w:rPr>
        <w:t>…</w:t>
      </w:r>
      <w:r>
        <w:rPr>
          <w:i/>
          <w:color w:val="4472C4" w:themeColor="accent1"/>
        </w:rPr>
        <w:t>”</w:t>
      </w:r>
      <w:r w:rsidR="00D74E49" w:rsidRPr="000D411A">
        <w:rPr>
          <w:i/>
          <w:color w:val="4472C4" w:themeColor="accent1"/>
        </w:rPr>
        <w:t>?</w:t>
      </w:r>
      <w:r>
        <w:rPr>
          <w:i/>
          <w:color w:val="4472C4" w:themeColor="accent1"/>
        </w:rPr>
        <w:t xml:space="preserve"> Jak powinien być zmodyfikowany?</w:t>
      </w:r>
    </w:p>
    <w:p w14:paraId="1B8A8665" w14:textId="77777777" w:rsidR="005C04A6" w:rsidRPr="005C04A6" w:rsidRDefault="005C04A6" w:rsidP="005C04A6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lastRenderedPageBreak/>
        <w:t>Beneficjent nie opracowywał dokumentacji, nie potrafił odpowiedzieć na pytanie.</w:t>
      </w:r>
    </w:p>
    <w:p w14:paraId="2C5282BF" w14:textId="77777777" w:rsidR="000D411A" w:rsidRPr="00163B69" w:rsidRDefault="000D411A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INNE MATERIAŁY WYKORZYSTYWANE NA ETAPIE PRZYGOTOWANIA PROJEKTÓW</w:t>
      </w:r>
    </w:p>
    <w:p w14:paraId="746E99BF" w14:textId="77777777" w:rsidR="002D3E1E" w:rsidRPr="002D3E1E" w:rsidRDefault="002D3E1E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14:paraId="520D35B6" w14:textId="77777777" w:rsidR="000D411A" w:rsidRDefault="000D411A" w:rsidP="006A0215">
      <w:pPr>
        <w:rPr>
          <w:i/>
          <w:color w:val="4472C4" w:themeColor="accent1"/>
        </w:rPr>
      </w:pPr>
      <w:r w:rsidRPr="000D411A">
        <w:rPr>
          <w:i/>
          <w:color w:val="4472C4" w:themeColor="accent1"/>
        </w:rPr>
        <w:t xml:space="preserve">Czy na etapie przygotowania projektu </w:t>
      </w:r>
      <w:r>
        <w:rPr>
          <w:i/>
          <w:color w:val="4472C4" w:themeColor="accent1"/>
        </w:rPr>
        <w:t>lub</w:t>
      </w:r>
      <w:r w:rsidRPr="000D411A">
        <w:rPr>
          <w:i/>
          <w:color w:val="4472C4" w:themeColor="accent1"/>
        </w:rPr>
        <w:t xml:space="preserve"> opracowania wniosku o dofinansowanie  </w:t>
      </w:r>
      <w:r>
        <w:rPr>
          <w:i/>
          <w:color w:val="4472C4" w:themeColor="accent1"/>
        </w:rPr>
        <w:t>wnioskodawcy korzystali</w:t>
      </w:r>
      <w:r w:rsidRPr="000D411A">
        <w:rPr>
          <w:i/>
          <w:color w:val="4472C4" w:themeColor="accent1"/>
        </w:rPr>
        <w:t xml:space="preserve"> z innych źródeł – wytycznych, opracowań, zaleceń dotyczących </w:t>
      </w:r>
      <w:r w:rsidR="00862552">
        <w:rPr>
          <w:i/>
          <w:color w:val="4472C4" w:themeColor="accent1"/>
        </w:rPr>
        <w:t xml:space="preserve">np. </w:t>
      </w:r>
      <w:r w:rsidRPr="000D411A">
        <w:rPr>
          <w:i/>
          <w:color w:val="4472C4" w:themeColor="accent1"/>
        </w:rPr>
        <w:t>metod</w:t>
      </w:r>
      <w:r w:rsidR="00862552">
        <w:rPr>
          <w:i/>
          <w:color w:val="4472C4" w:themeColor="accent1"/>
        </w:rPr>
        <w:t>yki</w:t>
      </w:r>
      <w:r w:rsidRPr="000D411A">
        <w:rPr>
          <w:i/>
          <w:color w:val="4472C4" w:themeColor="accent1"/>
        </w:rPr>
        <w:t xml:space="preserve"> analiz</w:t>
      </w:r>
      <w:r w:rsidR="00862552">
        <w:rPr>
          <w:i/>
          <w:color w:val="4472C4" w:themeColor="accent1"/>
        </w:rPr>
        <w:t>y</w:t>
      </w:r>
      <w:r w:rsidRPr="000D411A">
        <w:rPr>
          <w:i/>
          <w:color w:val="4472C4" w:themeColor="accent1"/>
        </w:rPr>
        <w:t xml:space="preserve"> ryzyka klimatycznego </w:t>
      </w:r>
      <w:r w:rsidR="00862552">
        <w:rPr>
          <w:i/>
          <w:color w:val="4472C4" w:themeColor="accent1"/>
        </w:rPr>
        <w:t>lub</w:t>
      </w:r>
      <w:r w:rsidRPr="000D411A">
        <w:rPr>
          <w:i/>
          <w:color w:val="4472C4" w:themeColor="accent1"/>
        </w:rPr>
        <w:t xml:space="preserve"> odporności inwestycji na zmiany klimatu? Jeżeli tak, jakie to były źródła</w:t>
      </w:r>
      <w:r>
        <w:rPr>
          <w:i/>
          <w:color w:val="4472C4" w:themeColor="accent1"/>
        </w:rPr>
        <w:t xml:space="preserve">? Które z nich były </w:t>
      </w:r>
      <w:r w:rsidRPr="000D411A">
        <w:rPr>
          <w:i/>
          <w:color w:val="4472C4" w:themeColor="accent1"/>
        </w:rPr>
        <w:t xml:space="preserve"> najbardziej przydatne</w:t>
      </w:r>
      <w:r>
        <w:rPr>
          <w:i/>
          <w:color w:val="4472C4" w:themeColor="accent1"/>
        </w:rPr>
        <w:t>?</w:t>
      </w:r>
    </w:p>
    <w:p w14:paraId="5FD274BC" w14:textId="77777777" w:rsidR="005C04A6" w:rsidRPr="005C04A6" w:rsidRDefault="005C04A6" w:rsidP="005C04A6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27D54689" w14:textId="77777777"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14:paraId="3BFFC15F" w14:textId="77777777"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14:paraId="5DAA3DEA" w14:textId="77777777" w:rsidR="00D74E49" w:rsidRDefault="00D74E49" w:rsidP="00D74E49">
      <w:pPr>
        <w:rPr>
          <w:color w:val="4472C4" w:themeColor="accent1"/>
        </w:rPr>
      </w:pPr>
      <w:r w:rsidRPr="00C76E2A">
        <w:rPr>
          <w:color w:val="4472C4" w:themeColor="accent1"/>
        </w:rPr>
        <w:t>Na jakie trudności napotykali beneficjenci opracowując dokumentację projektową i aplikacyjną uwzględniającą zagadnienia związane ze zmianami klimatu, ich łagodzeniem i przystosowaniem do tych zmian oraz odporności na klęski żywiołowe?</w:t>
      </w:r>
    </w:p>
    <w:p w14:paraId="67162321" w14:textId="77777777" w:rsidR="00D74E49" w:rsidRDefault="00D74E49" w:rsidP="00D74E49">
      <w:pPr>
        <w:rPr>
          <w:rFonts w:cstheme="minorHAnsi"/>
          <w:color w:val="4472C4" w:themeColor="accent1"/>
          <w:lang w:eastAsia="pl-PL"/>
        </w:rPr>
      </w:pPr>
      <w:r w:rsidRPr="00C76E2A">
        <w:rPr>
          <w:rFonts w:cstheme="minorHAnsi"/>
          <w:color w:val="4472C4" w:themeColor="accent1"/>
          <w:lang w:eastAsia="pl-PL"/>
        </w:rPr>
        <w:t>(3.3) Jakie bariery formalno-prawne, brak unormowań prawnych, brak danych lub jakie inne problemy są identyfikowane na etapie przygotowania, realizacji i eksploatacji inwestycji w kontekście adaptacji do zmian klimatu, łagodzenia zmian klimatu i zwiększania odporności inwestycji na skutki tych zmian i zagrożenia klęskami żywiołowymi lub katastrofami naturalnymi?</w:t>
      </w:r>
    </w:p>
    <w:p w14:paraId="574EA31F" w14:textId="77777777" w:rsidR="005C04A6" w:rsidRPr="005C04A6" w:rsidRDefault="005C04A6" w:rsidP="005C04A6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7ED4B8F2" w14:textId="77777777" w:rsidR="00014C2C" w:rsidRPr="00163B69" w:rsidRDefault="000D411A" w:rsidP="00D74E49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ZAKRES OPCJI KLIMATYCZNYCH STOSOWANYCH W PROJEKTACH FINANSOWANYCH Z INNYCH ŹRÓDEŁ</w:t>
      </w:r>
    </w:p>
    <w:p w14:paraId="41C81034" w14:textId="77777777" w:rsidR="000D411A" w:rsidRPr="002D3E1E" w:rsidRDefault="000D411A" w:rsidP="000D411A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14:paraId="33227122" w14:textId="77777777" w:rsidR="00675B8E" w:rsidRDefault="000D411A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  <w:r w:rsidRPr="000D411A">
        <w:rPr>
          <w:rFonts w:cstheme="minorHAnsi"/>
          <w:color w:val="0070C0"/>
          <w:lang w:eastAsia="pl-PL"/>
        </w:rPr>
        <w:t xml:space="preserve">Czy w okresie ostatnich 5 lat (lata 2014-2018) realizowali Państwo podobne projekty finasowanie z innych źródeł (np. RPO, środki budżetowe)? Jeśli tak, czy zakres lub skala rozwiązań związanych z adaptacją do zmian klimatu lub łagodzeniem zmian klimatu w projektach finansowanych z innych źródeł różnił się znacząco w stosunku do projektu finansowanego ze środków </w:t>
      </w:r>
      <w:proofErr w:type="spellStart"/>
      <w:r w:rsidRPr="000D411A">
        <w:rPr>
          <w:rFonts w:cstheme="minorHAnsi"/>
          <w:color w:val="0070C0"/>
          <w:lang w:eastAsia="pl-PL"/>
        </w:rPr>
        <w:t>POIiŚ</w:t>
      </w:r>
      <w:proofErr w:type="spellEnd"/>
      <w:r w:rsidRPr="000D411A">
        <w:rPr>
          <w:rFonts w:cstheme="minorHAnsi"/>
          <w:color w:val="0070C0"/>
          <w:lang w:eastAsia="pl-PL"/>
        </w:rPr>
        <w:t xml:space="preserve"> 2014-2020? Jakiego rodzaju były to różnice?</w:t>
      </w:r>
    </w:p>
    <w:p w14:paraId="4B5B01D0" w14:textId="77777777" w:rsidR="005C04A6" w:rsidRDefault="005C04A6" w:rsidP="005C04A6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7D6167F1" w14:textId="77777777" w:rsidR="005C04A6" w:rsidRPr="00862552" w:rsidRDefault="005C04A6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</w:p>
    <w:sectPr w:rsidR="005C04A6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DFC6E" w14:textId="77777777" w:rsidR="00D73063" w:rsidRDefault="00D73063" w:rsidP="00866F5D">
      <w:pPr>
        <w:spacing w:after="0" w:line="240" w:lineRule="auto"/>
      </w:pPr>
      <w:r>
        <w:separator/>
      </w:r>
    </w:p>
  </w:endnote>
  <w:endnote w:type="continuationSeparator" w:id="0">
    <w:p w14:paraId="388A5FEB" w14:textId="77777777" w:rsidR="00D73063" w:rsidRDefault="00D73063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8D594" w14:textId="77777777" w:rsidR="00D73063" w:rsidRDefault="00D73063" w:rsidP="00866F5D">
      <w:pPr>
        <w:spacing w:after="0" w:line="240" w:lineRule="auto"/>
      </w:pPr>
      <w:r>
        <w:separator/>
      </w:r>
    </w:p>
  </w:footnote>
  <w:footnote w:type="continuationSeparator" w:id="0">
    <w:p w14:paraId="5BF7B2F2" w14:textId="77777777" w:rsidR="00D73063" w:rsidRDefault="00D73063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257F7"/>
    <w:rsid w:val="00092AE3"/>
    <w:rsid w:val="00092E94"/>
    <w:rsid w:val="000D411A"/>
    <w:rsid w:val="000F57C9"/>
    <w:rsid w:val="00154659"/>
    <w:rsid w:val="0015763D"/>
    <w:rsid w:val="00163B69"/>
    <w:rsid w:val="0019707C"/>
    <w:rsid w:val="001A0D0D"/>
    <w:rsid w:val="001A116E"/>
    <w:rsid w:val="001B3B4D"/>
    <w:rsid w:val="001B3E52"/>
    <w:rsid w:val="001D49F1"/>
    <w:rsid w:val="00230E7E"/>
    <w:rsid w:val="00284F77"/>
    <w:rsid w:val="002D2611"/>
    <w:rsid w:val="002D3E1E"/>
    <w:rsid w:val="00312C44"/>
    <w:rsid w:val="003272F3"/>
    <w:rsid w:val="003719E6"/>
    <w:rsid w:val="0038570D"/>
    <w:rsid w:val="003E3373"/>
    <w:rsid w:val="004002EE"/>
    <w:rsid w:val="0044652E"/>
    <w:rsid w:val="00457898"/>
    <w:rsid w:val="004662BE"/>
    <w:rsid w:val="00467D12"/>
    <w:rsid w:val="00482AFF"/>
    <w:rsid w:val="004D43D1"/>
    <w:rsid w:val="004F6117"/>
    <w:rsid w:val="00505A19"/>
    <w:rsid w:val="00545320"/>
    <w:rsid w:val="0054575A"/>
    <w:rsid w:val="0056579D"/>
    <w:rsid w:val="005C04A6"/>
    <w:rsid w:val="00600253"/>
    <w:rsid w:val="00650394"/>
    <w:rsid w:val="00675B8E"/>
    <w:rsid w:val="006A0215"/>
    <w:rsid w:val="006D6EC3"/>
    <w:rsid w:val="006E3C60"/>
    <w:rsid w:val="007A3C08"/>
    <w:rsid w:val="007A4A0C"/>
    <w:rsid w:val="007B08A4"/>
    <w:rsid w:val="0080161A"/>
    <w:rsid w:val="008155B8"/>
    <w:rsid w:val="0081711D"/>
    <w:rsid w:val="008615EE"/>
    <w:rsid w:val="00862552"/>
    <w:rsid w:val="00866F5D"/>
    <w:rsid w:val="008F443B"/>
    <w:rsid w:val="0094720F"/>
    <w:rsid w:val="009F58BB"/>
    <w:rsid w:val="00A11E6F"/>
    <w:rsid w:val="00A1784C"/>
    <w:rsid w:val="00A34900"/>
    <w:rsid w:val="00AB21A8"/>
    <w:rsid w:val="00AE7163"/>
    <w:rsid w:val="00B95F15"/>
    <w:rsid w:val="00BA2D24"/>
    <w:rsid w:val="00BD63B3"/>
    <w:rsid w:val="00BE1145"/>
    <w:rsid w:val="00BE451B"/>
    <w:rsid w:val="00C24A5B"/>
    <w:rsid w:val="00C76E2A"/>
    <w:rsid w:val="00C8332C"/>
    <w:rsid w:val="00C83EC3"/>
    <w:rsid w:val="00CB2DA1"/>
    <w:rsid w:val="00CC643A"/>
    <w:rsid w:val="00D34C75"/>
    <w:rsid w:val="00D73063"/>
    <w:rsid w:val="00D74E49"/>
    <w:rsid w:val="00D86DD6"/>
    <w:rsid w:val="00DE2465"/>
    <w:rsid w:val="00E20452"/>
    <w:rsid w:val="00E259A1"/>
    <w:rsid w:val="00E7407F"/>
    <w:rsid w:val="00E85CAB"/>
    <w:rsid w:val="00F427FF"/>
    <w:rsid w:val="00F928E8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8C032"/>
  <w15:docId w15:val="{769E1770-2E83-452C-923F-75B752F97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6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26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26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26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26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26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1919</Words>
  <Characters>11519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6</cp:revision>
  <dcterms:created xsi:type="dcterms:W3CDTF">2018-11-08T12:13:00Z</dcterms:created>
  <dcterms:modified xsi:type="dcterms:W3CDTF">2018-11-15T23:39:00Z</dcterms:modified>
</cp:coreProperties>
</file>